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9E7" w:rsidRDefault="0070355A">
      <w:pPr>
        <w:pStyle w:val="NormalWeb"/>
        <w:spacing w:beforeAutospacing="0" w:after="0" w:line="240" w:lineRule="auto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6765290" cy="1210945"/>
                <wp:effectExtent l="0" t="0" r="19050" b="107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4760" cy="1210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top:-12.85pt;height:95.35pt;width:532.7pt;mso-position-horizontal:right;mso-position-horizontal-relative:margin;z-index:1024;mso-width-relative:page;mso-height-relative:page;" filled="f" stroked="t" coordsize="21600,21600" o:gfxdata="UEsDBAoAAAAAAIdO4kAAAAAAAAAAAAAAAAAEAAAAZHJzL1BLAwQUAAAACACHTuJA3hjKjNgAAAAJ&#10;AQAADwAAAGRycy9kb3ducmV2LnhtbE2PzU7DMBCE70i8g7VIXFBrtyIpCnF6qIT4ERwoPIAbL3Eg&#10;uw6225S3xz3BbVazmvmmXh9pEAcMsfesYTFXIJBbb3vuNLy/3c1uQMRk2JrBM2r4wQjr5vysNpX1&#10;E7/iYZs6kUM4VkaDS2mspIytQzJx7kfk7H34QCblM3TSBjPlcBrkUqlSkuk5Nzgz4sZh+7Xdk4bv&#10;x6mjB3q5+nx298HT5mnV21Lry4uFugWR8Jj+nuGEn9GhyUw7v2cbxaAhD0kaZstiBeJkq7K4BrHL&#10;qiwUyKaW/xc0v1BLAwQUAAAACACHTuJAEvFc+8MBAABkAwAADgAAAGRycy9lMm9Eb2MueG1srVPN&#10;btswDL4P2DsIui+20yXtjDgF2qC7DFvRdg+gyJItQH8g1Th5nb3KXmyUkqbddhvmg0yJ5Ed9H6nV&#10;9d5ZtlOAJviON7OaM+Vl6I0fOv796e7DFWeYhO+FDV51/KCQX6/fv1tNsVXzMAbbK2AE4rGdYsfH&#10;lGJbVShH5QTOQlSenDqAE4m2MFQ9iInQna3mdb2spgB9hCAVIp1ujk6+LvhaK5m+aY0qMdtxulsq&#10;K5R1m9dqvRLtACKORp6uIf7hFk4YT0XPUBuRBHsG8xeUMxICBp1mMrgqaG2kKhyITVP/weZxFFEV&#10;LiQOxrNM+P9g5dfdPTDTU+8488JRix5U+vnDD882sCbrM0VsKewx3sNph2RmsnsNLv+JBtsXTQ9n&#10;TdU+MUmHy8vlx8slSS/J18yb+mJeVK9e0yNg+qyCY9noOFDTipZi9wUTlaTQl5BczYc7Y21pnPVs&#10;ohIXi4wvaHy0FYlMF4kQ+oEzYQeaS5mgIGKwps/ZGQdh2N5aYDtBs7G4+XSzWWS6VO23sFx6I3A8&#10;xhXXcWqcSTS61riOX9X5O2VbTyBZtKNM2dqG/lDUK+fUylLmNHZ5Vt7uS/br41j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4YyozYAAAACQEAAA8AAAAAAAAAAQAgAAAAIgAAAGRycy9kb3ducmV2&#10;LnhtbFBLAQIUABQAAAAIAIdO4kAS8Vz7wwEAAGQDAAAOAAAAAAAAAAEAIAAAACcBAABkcnMvZTJv&#10;RG9jLnhtbFBLBQYAAAAABgAGAFkBAABcBQAAAAA=&#10;">
                <v:fill on="f" focussize="0,0"/>
                <v:stroke weight="0.5pt" color="#5B9BD5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</w:rPr>
        <w:drawing>
          <wp:anchor distT="0" distB="0" distL="114300" distR="120015" simplePos="0" relativeHeight="251654144" behindDoc="0" locked="0" layoutInCell="1" allowOverlap="1">
            <wp:simplePos x="0" y="0"/>
            <wp:positionH relativeFrom="margin">
              <wp:posOffset>5553075</wp:posOffset>
            </wp:positionH>
            <wp:positionV relativeFrom="paragraph">
              <wp:posOffset>-32385</wp:posOffset>
            </wp:positionV>
            <wp:extent cx="965835" cy="953770"/>
            <wp:effectExtent l="0" t="0" r="0" b="0"/>
            <wp:wrapNone/>
            <wp:docPr id="2" name="Imagem 1" descr="Brasão da Repú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Brasão da Repúbl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7475" simplePos="0" relativeHeight="25165516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-119380</wp:posOffset>
            </wp:positionV>
            <wp:extent cx="930275" cy="1127125"/>
            <wp:effectExtent l="0" t="0" r="0" b="0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SERVIÇO PÚBLICO FEDERAL</w:t>
      </w:r>
    </w:p>
    <w:p w:rsidR="00F009E7" w:rsidRDefault="0070355A">
      <w:pPr>
        <w:pStyle w:val="NormalWeb"/>
        <w:spacing w:beforeAutospacing="0" w:after="0" w:line="240" w:lineRule="auto"/>
        <w:jc w:val="center"/>
      </w:pPr>
      <w:r>
        <w:t>MINISTÉRIO DA EDUCAÇÃO</w:t>
      </w:r>
    </w:p>
    <w:p w:rsidR="00F009E7" w:rsidRDefault="00703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SECRETARIA DE EDUCAÇÃO PROFISSIONAL E TECNOLÓGICA</w:t>
      </w:r>
    </w:p>
    <w:p w:rsidR="00F009E7" w:rsidRDefault="0070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INSTITUTO FEDERAL DE SERGIPE – IFS</w:t>
      </w:r>
    </w:p>
    <w:p w:rsidR="00F009E7" w:rsidRDefault="00F0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F009E7" w:rsidRDefault="00F0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F009E7" w:rsidRDefault="00F00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</w:p>
    <w:p w:rsidR="00F009E7" w:rsidRDefault="00703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DOCUMENTO DE FORMALIZAÇÃO DA DEMANDA (DFD) nº _____/_______</w:t>
      </w:r>
    </w:p>
    <w:p w:rsidR="00F009E7" w:rsidRDefault="007035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SERVIÇO/OBRAS/SERVIÇOS DE ENGENHARIA</w:t>
      </w:r>
    </w:p>
    <w:p w:rsidR="00F009E7" w:rsidRDefault="0070355A">
      <w:pPr>
        <w:shd w:val="clear" w:color="auto" w:fill="1F4E79" w:themeFill="accent1" w:themeFillShade="8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</w:rPr>
      </w:pPr>
      <w:r>
        <w:rPr>
          <w:rFonts w:ascii="Times New Roman" w:hAnsi="Times New Roman" w:cs="Times New Roman"/>
          <w:b/>
          <w:color w:val="FFFFFF" w:themeColor="background1"/>
        </w:rPr>
        <w:t>INTRODUÇÃO</w:t>
      </w:r>
    </w:p>
    <w:p w:rsidR="00F009E7" w:rsidRDefault="0070355A">
      <w:pPr>
        <w:rPr>
          <w:rFonts w:ascii="Times New Roman" w:hAnsi="Times New Roman" w:cs="Times New Roman"/>
          <w:w w:val="105"/>
          <w:sz w:val="20"/>
        </w:rPr>
      </w:pPr>
      <w:r>
        <w:rPr>
          <w:rFonts w:ascii="Times New Roman" w:hAnsi="Times New Roman" w:cs="Times New Roman"/>
          <w:sz w:val="20"/>
        </w:rPr>
        <w:t xml:space="preserve">Em conformidade com o art. </w:t>
      </w:r>
      <w:r>
        <w:rPr>
          <w:rFonts w:ascii="Times New Roman" w:hAnsi="Times New Roman" w:cs="Times New Roman"/>
          <w:w w:val="95"/>
          <w:sz w:val="20"/>
        </w:rPr>
        <w:t xml:space="preserve">21, inciso I, </w:t>
      </w:r>
      <w:r>
        <w:rPr>
          <w:rFonts w:ascii="Times New Roman" w:hAnsi="Times New Roman" w:cs="Times New Roman"/>
          <w:sz w:val="20"/>
        </w:rPr>
        <w:t xml:space="preserve">da Instrução Normativa n° 5, de </w:t>
      </w:r>
      <w:r>
        <w:rPr>
          <w:rFonts w:ascii="Times New Roman" w:hAnsi="Times New Roman" w:cs="Times New Roman"/>
          <w:w w:val="95"/>
          <w:sz w:val="20"/>
        </w:rPr>
        <w:t xml:space="preserve">25 </w:t>
      </w:r>
      <w:r>
        <w:rPr>
          <w:rFonts w:ascii="Times New Roman" w:hAnsi="Times New Roman" w:cs="Times New Roman"/>
          <w:sz w:val="20"/>
        </w:rPr>
        <w:t xml:space="preserve">de maio de 2017, emitida pela Secretaria de Gestão do Ministério do Planejamento, Desenvolvimento e Gestão (IN SG/MP  5/2017), a fase de Planejamento da Contratação terá início com </w:t>
      </w:r>
      <w:r>
        <w:rPr>
          <w:rFonts w:ascii="Times New Roman" w:hAnsi="Times New Roman" w:cs="Times New Roman"/>
          <w:w w:val="105"/>
          <w:sz w:val="20"/>
        </w:rPr>
        <w:t>o Documento de Formalização da Demanda, a cargo da área requisitante do ser</w:t>
      </w:r>
      <w:r>
        <w:rPr>
          <w:rFonts w:ascii="Times New Roman" w:hAnsi="Times New Roman" w:cs="Times New Roman"/>
          <w:w w:val="105"/>
          <w:sz w:val="20"/>
        </w:rPr>
        <w:t>viço.</w:t>
      </w:r>
    </w:p>
    <w:p w:rsidR="00F009E7" w:rsidRDefault="0070355A">
      <w:pPr>
        <w:shd w:val="clear" w:color="auto" w:fill="1F4E79" w:themeFill="accent1" w:themeFillShade="80"/>
        <w:jc w:val="center"/>
      </w:pPr>
      <w:r>
        <w:rPr>
          <w:rFonts w:ascii="Times New Roman" w:hAnsi="Times New Roman" w:cs="Times New Roman"/>
          <w:b/>
          <w:color w:val="FFFFFF" w:themeColor="background1"/>
          <w:w w:val="105"/>
          <w:sz w:val="20"/>
        </w:rPr>
        <w:t>PREENCHIMENTO PELA ÁREA REQUISITANTE</w:t>
      </w:r>
      <w:r>
        <w:rPr>
          <w:rStyle w:val="ncoradanotaderodap"/>
          <w:rFonts w:ascii="Times New Roman" w:hAnsi="Times New Roman" w:cs="Times New Roman"/>
          <w:b/>
          <w:color w:val="FFFFFF" w:themeColor="background1"/>
          <w:w w:val="105"/>
          <w:sz w:val="20"/>
        </w:rPr>
        <w:footnoteReference w:id="1"/>
      </w:r>
    </w:p>
    <w:tbl>
      <w:tblPr>
        <w:tblStyle w:val="Tabelacomgrade"/>
        <w:tblW w:w="1045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184"/>
        <w:gridCol w:w="5272"/>
      </w:tblGrid>
      <w:tr w:rsidR="00F009E7">
        <w:trPr>
          <w:trHeight w:val="255"/>
        </w:trPr>
        <w:tc>
          <w:tcPr>
            <w:tcW w:w="10456" w:type="dxa"/>
            <w:gridSpan w:val="2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IDENTIFICAÇÃO DA ÁREA REQUISITANTE</w:t>
            </w:r>
          </w:p>
        </w:tc>
      </w:tr>
      <w:tr w:rsidR="00F009E7">
        <w:trPr>
          <w:trHeight w:val="263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Área Requisitante (Unidade/Setor/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Depto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 xml:space="preserve">): </w:t>
            </w:r>
          </w:p>
        </w:tc>
      </w:tr>
      <w:tr w:rsidR="00F009E7">
        <w:trPr>
          <w:trHeight w:val="490"/>
        </w:trPr>
        <w:tc>
          <w:tcPr>
            <w:tcW w:w="5184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Responsável pela demanda: </w:t>
            </w:r>
          </w:p>
        </w:tc>
        <w:tc>
          <w:tcPr>
            <w:tcW w:w="527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Matrícula/SIAPE:</w:t>
            </w:r>
          </w:p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  <w:tr w:rsidR="00F009E7">
        <w:trPr>
          <w:trHeight w:val="263"/>
        </w:trPr>
        <w:tc>
          <w:tcPr>
            <w:tcW w:w="5184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  <w:i/>
                <w:w w:val="105"/>
              </w:rPr>
            </w:pPr>
            <w:r>
              <w:rPr>
                <w:rFonts w:ascii="Times New Roman" w:hAnsi="Times New Roman" w:cs="Times New Roman"/>
                <w:i/>
                <w:w w:val="105"/>
                <w:sz w:val="20"/>
              </w:rPr>
              <w:t>Cargo:</w:t>
            </w:r>
          </w:p>
        </w:tc>
        <w:tc>
          <w:tcPr>
            <w:tcW w:w="527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Lotação: </w:t>
            </w:r>
          </w:p>
        </w:tc>
      </w:tr>
      <w:tr w:rsidR="00F009E7">
        <w:trPr>
          <w:trHeight w:val="263"/>
        </w:trPr>
        <w:tc>
          <w:tcPr>
            <w:tcW w:w="5184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w w:val="105"/>
                <w:sz w:val="20"/>
              </w:rPr>
              <w:t>E-mail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: </w:t>
            </w:r>
          </w:p>
        </w:tc>
        <w:tc>
          <w:tcPr>
            <w:tcW w:w="527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>Telefone:</w:t>
            </w: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F009E7">
        <w:trPr>
          <w:trHeight w:val="260"/>
        </w:trPr>
        <w:tc>
          <w:tcPr>
            <w:tcW w:w="10456" w:type="dxa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IDENTIFICAÇÃO DA DEMANDA</w:t>
            </w:r>
          </w:p>
        </w:tc>
      </w:tr>
      <w:tr w:rsidR="00F009E7">
        <w:trPr>
          <w:trHeight w:val="260"/>
        </w:trPr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Nome do serviço: </w:t>
            </w:r>
          </w:p>
        </w:tc>
      </w:tr>
      <w:tr w:rsidR="00F009E7">
        <w:trPr>
          <w:trHeight w:val="260"/>
        </w:trPr>
        <w:tc>
          <w:tcPr>
            <w:tcW w:w="104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26670</wp:posOffset>
                      </wp:positionV>
                      <wp:extent cx="250190" cy="221615"/>
                      <wp:effectExtent l="0" t="0" r="16510" b="26035"/>
                      <wp:wrapNone/>
                      <wp:docPr id="6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ângulo 3" o:spid="_x0000_s1026" o:spt="1" style="position:absolute;left:0pt;margin-left:289.75pt;margin-top:2.1pt;height:17.45pt;width:19.7pt;z-index:1024;mso-width-relative:page;mso-height-relative:page;" filled="f" stroked="t" coordsize="21600,21600" o:gfxdata="UEsDBAoAAAAAAIdO4kAAAAAAAAAAAAAAAAAEAAAAZHJzL1BLAwQUAAAACACHTuJAvDwVEtcAAAAI&#10;AQAADwAAAGRycy9kb3ducmV2LnhtbE2PzU7DMBCE70i8g7VI3KiTQH8SsukBiRNIKAUkjtt4SQLx&#10;OsROW94ec4LjaEYz35Tbkx3UgSffO0FIFwkolsaZXlqEl+f7qw0oH0gMDU4Y4Zs9bKvzs5IK445S&#10;82EXWhVLxBeE0IUwFlr7pmNLfuFGlui9u8lSiHJqtZnoGMvtoLMkWWlLvcSFjka+67j53M0WYXi1&#10;c/1Q1/Q2Z+366cN+PWpDiJcXaXILKvAp/IXhFz+iQxWZ9m4W49WAsFznyxhFuMlARX+VbnJQe4Tr&#10;PAVdlfr/geoHUEsDBBQAAAAIAIdO4kDQ7TvjlgEAABwDAAAOAAAAZHJzL2Uyb0RvYy54bWytUktu&#10;2zAQ3RfIHQjua32KGK1gOYsGyaZogqY9AE1REgGSQ8wwln2dXKUX65B2nX52RbkYcj58nPeGm5uD&#10;d2JvkCyEXjarWgoTNAw2TL389vXu7XspKKkwKAfB9PJoSN5sr95sltiZFmZwg0HBIIG6JfZyTil2&#10;VUV6Nl7RCqIJnBwBvUrs4lQNqBZG965q63pdLYBDRNCGiKO3p6TcFvxxNDo9jCOZJFwvubdULBa7&#10;y7bablQ3oYqz1ec21D904ZUN/OgF6lYlJZ7R/gXlrUYgGNNKg69gHK02hQOzaeo/2DzNKprChcWh&#10;eJGJ/h+s/rx/RGGHXq6lCMrziL6Y9P0lTM8OxLuszxKp47Kn+Ihnj/iYyR5G9HlnGuJQND1eNDWH&#10;JDQH2+u6+cDKa061bbNurjNm9Xo5IqV7A17kQy+RR1aUVPtPlE6lP0vyWwHurHMcV50LYuE/167r&#10;utwgcHbI2ZwknHYfHYq9ypMv6/zwb2XeJpNpcUMu8JbJnujl0w6GY2Fd4jyCUnj+LnnGv/rl9uun&#10;3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vDwVEtcAAAAIAQAADwAAAAAAAAABACAAAAAiAAAA&#10;ZHJzL2Rvd25yZXYueG1sUEsBAhQAFAAAAAgAh07iQNDtO+OWAQAAHAMAAA4AAAAAAAAAAQAgAAAA&#10;JgEAAGRycy9lMm9Eb2MueG1sUEsFBgAAAAAGAAYAWQEAAC4FAAAAAA==&#10;">
                      <v:fill on="f" focussize="0,0"/>
                      <v:stroke weight="0.992125984251969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26670</wp:posOffset>
                      </wp:positionV>
                      <wp:extent cx="250190" cy="221615"/>
                      <wp:effectExtent l="0" t="0" r="16510" b="26035"/>
                      <wp:wrapNone/>
                      <wp:docPr id="5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ângulo 6" o:spid="_x0000_s1026" o:spt="1" style="position:absolute;left:0pt;margin-left:190pt;margin-top:2.1pt;height:17.45pt;width:19.7pt;z-index:1024;mso-width-relative:page;mso-height-relative:page;" filled="f" stroked="t" coordsize="21600,21600" o:gfxdata="UEsDBAoAAAAAAIdO4kAAAAAAAAAAAAAAAAAEAAAAZHJzL1BLAwQUAAAACACHTuJAdQ/KINgAAAAI&#10;AQAADwAAAGRycy9kb3ducmV2LnhtbE2PMU/DMBCFdyT+g3VILIjabkOVhDgdkFg6INGiitGNTRLV&#10;Pke205Z/zzHBePpO732v2Vy9Y2cb0xhQgVwIYBa7YEbsFXzsXx9LYClrNNoFtAq+bYJNe3vT6NqE&#10;C77b8y73jEIw1VrBkPNUc566wXqdFmGySOwrRK8znbHnJuoLhXvHl0KsudcjUsOgJ/sy2O60m72C&#10;bfEkPvNBhn15WlVv0T0c1ttZqfs7KZ6BZXvNf8/wq0/q0JLTMcxoEnMKVqWgLVlBsQRGvJBVAexI&#10;oJLA24b/H9D+AFBLAwQUAAAACACHTuJAECB+JLoBAABjAwAADgAAAGRycy9lMm9Eb2MueG1srVNL&#10;btswEN0XyB0I7mt9ALupYDmLGsmmaIKmPcCYIiUC/IHDWPZ1cpVerEPaddJ2F0QLajifx3mPw/XN&#10;wRq2lxG1dz1vFjVn0gk/aDf2/OeP24/XnGECN4DxTvb8KJHfbK4+rOfQydZP3gwyMgJx2M2h51NK&#10;oasqFJO0gAsfpKOg8tFCom0cqyHCTOjWVG1dr6rZxyFELyQiebenIN8UfKWkSPdKoUzM9Jx6S2WN&#10;Zd3ltdqsoRsjhEmLcxvwhi4saEeHXqC2kIA9Rf0flNUievQqLYS3lVdKC1k4EJum/ofN4wRBFi4k&#10;DoaLTPh+sOLb/iEyPfR8yZkDS1f0XaZfz258Mp6tsj5zwI7SHsNDPO+QzEz2oKLNf6LBDkXT40VT&#10;eUhMkLNd1s1nUl5QqG2bVbPMmNVLcYiY7qS3LBs9j3RlRUnYf8V0Sv2Tks9y/lYbQ37ojGMzzVz7&#10;qc74QNOjDCQybSA+6EbOwIw0liLFAone6CGX52qM4+6LiWwPeTTKd+7sr7R89hZwOuWVUE6DzupE&#10;k2u07fn162rjiF7W7KRStnZ+OBbxip9usghwnro8Kq/3pfrlbWx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UPyiDYAAAACAEAAA8AAAAAAAAAAQAgAAAAIgAAAGRycy9kb3ducmV2LnhtbFBLAQIU&#10;ABQAAAAIAIdO4kAQIH4kugEAAGMDAAAOAAAAAAAAAAEAIAAAACcBAABkcnMvZTJvRG9jLnhtbFBL&#10;BQYAAAAABgAGAFkBAABT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26670</wp:posOffset>
                      </wp:positionV>
                      <wp:extent cx="250190" cy="221615"/>
                      <wp:effectExtent l="0" t="0" r="16510" b="26035"/>
                      <wp:wrapNone/>
                      <wp:docPr id="4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Retângulo 7" o:spid="_x0000_s1026" o:spt="1" style="position:absolute;left:0pt;margin-left:67pt;margin-top:2.1pt;height:17.45pt;width:19.7pt;z-index:1024;mso-width-relative:page;mso-height-relative:page;" filled="f" stroked="t" coordsize="21600,21600" o:gfxdata="UEsDBAoAAAAAAIdO4kAAAAAAAAAAAAAAAAAEAAAAZHJzL1BLAwQUAAAACACHTuJAT/hhu9YAAAAI&#10;AQAADwAAAGRycy9kb3ducmV2LnhtbE2PzU7DMBCE70i8g7VI3FrnTxRCnB4qcQIJpYDEcRsvScBe&#10;p7HTlrfHPZXjaEYz31TrkzXiQJMfHCtIlwkI4tbpgTsF729Pi3sQPiBrNI5JwS95WNfXVxWW2h25&#10;ocM2dCKWsC9RQR/CWErp254s+qUbiaP35SaLIcqpk3rCYyy3RmZJcictDhwXehxp01P7s52tAvNh&#10;5+a5afBzzrrV67fdv0iNSt3epMkjiECncAnDGT+iQx2Zdm5m7YWJOi/il6CgyECc/VVegNgpyB9S&#10;kHUl/x+o/wBQSwMEFAAAAAgAh07iQMkOi3+WAQAAHAMAAA4AAABkcnMvZTJvRG9jLnhtbK1SS27b&#10;MBDdF+gdCO5rfdC4rWA5iwbppmiDJj0ATVESAZJDzDCWfZ1epRfrkHadfnZBuBhyPnyc94ab64N3&#10;Ym+QLIReNqtaChM0DDZMvfz+cPvmvRSUVBiUg2B6eTQkr7evX22W2JkWZnCDQcEggbol9nJOKXZV&#10;RXo2XtEKogmcHAG9SuziVA2oFkb3rmrrel0tgENE0IaIozenpNwW/HE0On0dRzJJuF5yb6lYLHaX&#10;bbXdqG5CFWerz22oZ3ThlQ386AXqRiUlHtH+B+WtRiAY00qDr2AcrTaFA7Np6n/Y3M8qmsKFxaF4&#10;kYleDlZ/2d+hsEMv30oRlOcRfTPp548wPToQ77I+S6SOy+7jHZ494mMmexjR551piEPR9HjR1ByS&#10;0Bxsr+rmAyuvOdW2zbq5ypjV0+WIlD4Z8CIfeok8sqKk2n+mdCr9XZLfCnBrneO46lwQC/+5dl3X&#10;5QaBs0PO5iThtPvoUOxVnnxZ54f/KvM2mUyLG3KBt0z2RC+fdjAcC+sS5xGUwvN3yTP+0y+3nz71&#10;9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P+GG71gAAAAgBAAAPAAAAAAAAAAEAIAAAACIAAABk&#10;cnMvZG93bnJldi54bWxQSwECFAAUAAAACACHTuJAyQ6Lf5YBAAAcAwAADgAAAAAAAAABACAAAAAl&#10;AQAAZHJzL2Uyb0RvYy54bWxQSwUGAAAAAAYABgBZAQAALQUAAAAA&#10;">
                      <v:fill on="f" focussize="0,0"/>
                      <v:stroke weight="0.992125984251969pt"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Tipo:                             SERVIÇO                               OBRAS                           SERVIÇOS DE ENGENHARIA  </w:t>
            </w:r>
          </w:p>
          <w:p w:rsidR="00F009E7" w:rsidRDefault="0070355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F009E7">
        <w:trPr>
          <w:trHeight w:val="260"/>
          <w:jc w:val="center"/>
        </w:trPr>
        <w:tc>
          <w:tcPr>
            <w:tcW w:w="10456" w:type="dxa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IDE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NTIFICAÇÃO DA DEMANDA</w:t>
            </w:r>
          </w:p>
        </w:tc>
      </w:tr>
      <w:tr w:rsidR="00F009E7">
        <w:trPr>
          <w:trHeight w:val="260"/>
          <w:jc w:val="center"/>
        </w:trPr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105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Critérios de Sustentabilidade: 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DC0000"/>
                <w:w w:val="105"/>
                <w:sz w:val="20"/>
                <w:szCs w:val="20"/>
              </w:rPr>
              <w:t>Nota Explicativa</w:t>
            </w:r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>: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DC0000"/>
                <w:szCs w:val="20"/>
              </w:rPr>
            </w:pPr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 xml:space="preserve">Nas aquisições e contratações governamentais, deve ser dada prioridade para produtos reciclados e recicláveis e para bens, serviços e obras que considerem critérios </w:t>
            </w:r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 xml:space="preserve">compatíveis com padrões de consumo social e ambientalmente sustentáveis (artigo 7º, XI, da Lei nº 12.305, de 2010 - Política Nacional de Resíduos Sólidos), devendo ser observadas, ainda, as Instruções Normativas SLTI/MPOG </w:t>
            </w:r>
            <w:proofErr w:type="spellStart"/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>. 01/2010 e 01/2014, bem como os</w:t>
            </w:r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 xml:space="preserve"> atos normativos editados pelos órgãos de proteção ao meio ambiente. Nesse sentido pode ser consultado o Guia Prático de Licitações Sustentáveis do CJU/SP para uma lista de objetos abrangidos por disposições normativas de caráter ambiental. Uma vez exigido</w:t>
            </w:r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 xml:space="preserve"> qualquer requisito ambiental na especificação do objeto, deve ser prevista a forma de comprovação de seu respectivo cumprimento na fase de aceitação da proposta, por meio da apresentação de certificação emitida por instituição pública oficial ou instituiç</w:t>
            </w:r>
            <w:r>
              <w:rPr>
                <w:rFonts w:ascii="Times New Roman" w:hAnsi="Times New Roman" w:cs="Times New Roman"/>
                <w:color w:val="DC0000"/>
                <w:sz w:val="20"/>
                <w:szCs w:val="20"/>
              </w:rPr>
              <w:t>ão credenciada, ou por outro meio de prova que ateste que o bem fornecido atende às exigências (§ 1° do art. 5° da citada Instrução Normativa).</w:t>
            </w:r>
          </w:p>
          <w:p w:rsidR="00F009E7" w:rsidRDefault="0070355A">
            <w:pPr>
              <w:pStyle w:val="Contedodoquadro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 xml:space="preserve">Lembrar que referida IN n. 01/2010 determina no art. 7°, §1° que se verifique a disponibilidade e a vantagem de </w:t>
            </w:r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 xml:space="preserve">reutilização de bens por meio de consulta ao fórum eletrônico de materiais ociosos, que integra o Portal </w:t>
            </w:r>
            <w:proofErr w:type="spellStart"/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>, conforme art. 9°.</w:t>
            </w:r>
          </w:p>
          <w:p w:rsidR="00F009E7" w:rsidRDefault="007035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 xml:space="preserve">O Decreto 7.746/2012 e suas alterações regulamentam o princípio licitatório </w:t>
            </w:r>
            <w:proofErr w:type="gramStart"/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>do  desenvolvimento</w:t>
            </w:r>
            <w:proofErr w:type="gramEnd"/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 xml:space="preserve"> nacional sustentável nas </w:t>
            </w:r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 xml:space="preserve">contratações realizadas pela administração pública. Logo, o ideal é que todas as compras feitas pelo IFS atendam, no que puderem, às práticas de natureza sustentável. Ler mais em: </w:t>
            </w:r>
            <w:hyperlink r:id="rId11">
              <w:r>
                <w:rPr>
                  <w:rStyle w:val="LinkdaInternet"/>
                  <w:rFonts w:ascii="Times New Roman" w:hAnsi="Times New Roman" w:cs="Times New Roman"/>
                  <w:color w:val="DC0000"/>
                  <w:w w:val="105"/>
                  <w:sz w:val="20"/>
                  <w:szCs w:val="20"/>
                </w:rPr>
                <w:t>http://www.planalto.gov.br/ccivil_03/_Ato2011-2014/2012/Decreto/D7746.htm</w:t>
              </w:r>
            </w:hyperlink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 xml:space="preserve">, </w:t>
            </w:r>
            <w:hyperlink r:id="rId12">
              <w:r>
                <w:rPr>
                  <w:rStyle w:val="LinkdaInternet"/>
                  <w:rFonts w:ascii="Times New Roman" w:hAnsi="Times New Roman" w:cs="Times New Roman"/>
                  <w:color w:val="DC0000"/>
                  <w:w w:val="105"/>
                  <w:sz w:val="20"/>
                  <w:szCs w:val="20"/>
                </w:rPr>
                <w:t>http://cpsustentaveis.planejamento.gov.br/contratacoes-publicassustentav</w:t>
              </w:r>
              <w:r>
                <w:rPr>
                  <w:rStyle w:val="LinkdaInternet"/>
                  <w:rFonts w:ascii="Times New Roman" w:hAnsi="Times New Roman" w:cs="Times New Roman"/>
                  <w:color w:val="DC0000"/>
                  <w:w w:val="105"/>
                  <w:sz w:val="20"/>
                  <w:szCs w:val="20"/>
                </w:rPr>
                <w:t>eis</w:t>
              </w:r>
            </w:hyperlink>
            <w:r>
              <w:rPr>
                <w:rFonts w:ascii="Times New Roman" w:hAnsi="Times New Roman" w:cs="Times New Roman"/>
                <w:color w:val="DC0000"/>
                <w:w w:val="105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CE181E"/>
                <w:w w:val="105"/>
                <w:sz w:val="20"/>
                <w:szCs w:val="20"/>
              </w:rPr>
              <w:t>(APAGAR APÓS PREENCHIMENTO).</w:t>
            </w: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</w:p>
    <w:tbl>
      <w:tblPr>
        <w:tblStyle w:val="Tabelacomgrade"/>
        <w:tblW w:w="1047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2407"/>
        <w:gridCol w:w="1463"/>
        <w:gridCol w:w="1223"/>
        <w:gridCol w:w="1396"/>
        <w:gridCol w:w="1158"/>
        <w:gridCol w:w="789"/>
        <w:gridCol w:w="1425"/>
      </w:tblGrid>
      <w:tr w:rsidR="00F009E7">
        <w:trPr>
          <w:trHeight w:val="260"/>
        </w:trPr>
        <w:tc>
          <w:tcPr>
            <w:tcW w:w="10473" w:type="dxa"/>
            <w:gridSpan w:val="8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DESCRIÇÃO DETALHADA DOS SERVIÇOS</w:t>
            </w:r>
          </w:p>
        </w:tc>
      </w:tr>
      <w:tr w:rsidR="00F009E7">
        <w:tc>
          <w:tcPr>
            <w:tcW w:w="61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Descrição do Serviço</w:t>
            </w:r>
          </w:p>
        </w:tc>
        <w:tc>
          <w:tcPr>
            <w:tcW w:w="146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Unidade de Fornecimento</w:t>
            </w:r>
          </w:p>
        </w:tc>
        <w:tc>
          <w:tcPr>
            <w:tcW w:w="122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39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Valor unitário estimado (R$):</w:t>
            </w:r>
          </w:p>
        </w:tc>
        <w:tc>
          <w:tcPr>
            <w:tcW w:w="1158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Valor total estimado (R$):</w:t>
            </w:r>
          </w:p>
        </w:tc>
        <w:tc>
          <w:tcPr>
            <w:tcW w:w="78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Catser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Setor Beneficiado</w:t>
            </w:r>
          </w:p>
        </w:tc>
      </w:tr>
      <w:tr w:rsidR="00F009E7">
        <w:tc>
          <w:tcPr>
            <w:tcW w:w="61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c>
          <w:tcPr>
            <w:tcW w:w="61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c>
          <w:tcPr>
            <w:tcW w:w="61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407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c>
          <w:tcPr>
            <w:tcW w:w="10473" w:type="dxa"/>
            <w:gridSpan w:val="8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Nota Explicativa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Descrição detalhada de todos os elementos que constituem o objeto, vedadas especificações que, por excessivas, irrelevantes ou desnecessárias, limitem ou frustrem a competição ou sua realização.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Este item é importante para a eficácia da 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ontratação. Devem ser detalhadas de forma minuciosa as tarefas a ser desenvolvida pela Contratada, vez que a Administração só poderá, no momento da fiscalização do contrato, exigir o cumprimento das atividades que tenham sido expressamente arroladas no Ter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mo de Referência.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Caso os serviços englobem também a disponibilização de material de consumo e de uso duradouro em favor da Administração, devendo, nesse caso, ser fixada a previsão da estimativa de consumo e de padrões mínimos de qualidade.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Todo material que serviu de base para a elaboração das especificações – tais como, por exemplo, catálogos, desenhos, protótipos, fotos,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deverá ser juntado ao SS.  </w:t>
            </w:r>
            <w:r>
              <w:rPr>
                <w:rFonts w:ascii="Times New Roman" w:hAnsi="Times New Roman" w:cs="Times New Roman"/>
                <w:color w:val="CE181E"/>
                <w:w w:val="105"/>
                <w:sz w:val="20"/>
                <w:szCs w:val="20"/>
              </w:rPr>
              <w:t>(APAGAR APÓS PREENCHIMENTO).</w:t>
            </w: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F009E7">
        <w:trPr>
          <w:trHeight w:val="260"/>
          <w:jc w:val="center"/>
        </w:trPr>
        <w:tc>
          <w:tcPr>
            <w:tcW w:w="5228" w:type="dxa"/>
            <w:tcBorders>
              <w:right w:val="nil"/>
            </w:tcBorders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EXECUÇÃO DO SERVIÇO E SEU RECEBIMENTO</w:t>
            </w:r>
          </w:p>
        </w:tc>
        <w:tc>
          <w:tcPr>
            <w:tcW w:w="5228" w:type="dxa"/>
            <w:tcBorders>
              <w:left w:val="nil"/>
            </w:tcBorders>
            <w:shd w:val="clear" w:color="auto" w:fill="00B050"/>
            <w:tcMar>
              <w:left w:w="113" w:type="dxa"/>
            </w:tcMar>
          </w:tcPr>
          <w:p w:rsidR="00F009E7" w:rsidRDefault="00F0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jc w:val="center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pStyle w:val="Cabealho"/>
              <w:spacing w:after="120"/>
              <w:jc w:val="both"/>
            </w:pPr>
            <w:r>
              <w:rPr>
                <w:b/>
                <w:color w:val="FF0000"/>
              </w:rPr>
              <w:t>Nota Explicativa</w:t>
            </w:r>
            <w:r>
              <w:rPr>
                <w:color w:val="FF0000"/>
              </w:rPr>
              <w:t>: Este item deve ser adaptado de acordo com as peculiaridades do objeto a ser contratado e das necessidades da Administração. Descrever o(s) local(</w:t>
            </w:r>
            <w:proofErr w:type="spellStart"/>
            <w:r>
              <w:rPr>
                <w:color w:val="FF0000"/>
              </w:rPr>
              <w:t>is</w:t>
            </w:r>
            <w:proofErr w:type="spellEnd"/>
            <w:r>
              <w:rPr>
                <w:color w:val="FF0000"/>
              </w:rPr>
              <w:t>), as condições e formas da prestação do serviço (endereços, horários, etc.). E também a data de início, da</w:t>
            </w:r>
            <w:r>
              <w:rPr>
                <w:color w:val="FF0000"/>
              </w:rPr>
              <w:t>ta de previsão de término (prazos de recebimentos parciais e/ou definitivos).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  <w:color w:val="CE181E"/>
                <w:w w:val="105"/>
              </w:rPr>
              <w:t>(APAGAR APÓS PREENCHIMENTO).</w:t>
            </w:r>
          </w:p>
          <w:p w:rsidR="00F009E7" w:rsidRDefault="00F009E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</w:p>
    <w:tbl>
      <w:tblPr>
        <w:tblStyle w:val="Tabelacomgrade"/>
        <w:tblW w:w="1045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9"/>
        <w:gridCol w:w="5227"/>
      </w:tblGrid>
      <w:tr w:rsidR="00F009E7">
        <w:trPr>
          <w:trHeight w:val="260"/>
          <w:jc w:val="center"/>
        </w:trPr>
        <w:tc>
          <w:tcPr>
            <w:tcW w:w="5229" w:type="dxa"/>
            <w:tcBorders>
              <w:right w:val="nil"/>
            </w:tcBorders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INFORMAÇÕES COMPLEMENTARES</w:t>
            </w:r>
          </w:p>
        </w:tc>
        <w:tc>
          <w:tcPr>
            <w:tcW w:w="5227" w:type="dxa"/>
            <w:tcBorders>
              <w:left w:val="nil"/>
            </w:tcBorders>
            <w:shd w:val="clear" w:color="auto" w:fill="00B050"/>
            <w:tcMar>
              <w:left w:w="113" w:type="dxa"/>
            </w:tcMar>
          </w:tcPr>
          <w:p w:rsidR="00F009E7" w:rsidRDefault="00F0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jc w:val="center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Grau de prioridade da prestação do serviço:</w:t>
            </w:r>
          </w:p>
          <w:p w:rsidR="00F009E7" w:rsidRDefault="0070355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DC0000"/>
                <w:w w:val="105"/>
                <w:szCs w:val="20"/>
              </w:rPr>
              <w:t>Nota Explicativa</w:t>
            </w:r>
            <w:r>
              <w:rPr>
                <w:rFonts w:ascii="Times New Roman" w:hAnsi="Times New Roman" w:cs="Times New Roman"/>
                <w:color w:val="DC0000"/>
                <w:w w:val="105"/>
                <w:szCs w:val="20"/>
              </w:rPr>
              <w:t xml:space="preserve">: Definir, levando em conta as necessidades do setor </w:t>
            </w:r>
            <w:r>
              <w:rPr>
                <w:rFonts w:ascii="Times New Roman" w:hAnsi="Times New Roman" w:cs="Times New Roman"/>
                <w:color w:val="DC0000"/>
                <w:w w:val="105"/>
                <w:szCs w:val="20"/>
              </w:rPr>
              <w:t>e/ou outras solicitações existentes se a demanda em tela tem grau de prioridade baixo, médio ou alto.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CE181E"/>
                <w:w w:val="105"/>
                <w:szCs w:val="20"/>
              </w:rPr>
              <w:t>(APAGAR APÓS PREENCHIMENTO).</w:t>
            </w:r>
          </w:p>
        </w:tc>
      </w:tr>
      <w:tr w:rsidR="00F009E7">
        <w:trPr>
          <w:jc w:val="center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>Data estimada para a necessidade do serviço:</w:t>
            </w:r>
          </w:p>
        </w:tc>
      </w:tr>
      <w:tr w:rsidR="00F009E7">
        <w:trPr>
          <w:jc w:val="center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highlight w:val="whit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shd w:val="clear" w:color="auto" w:fill="FFFFFF"/>
              </w:rPr>
              <w:t xml:space="preserve">Tem vinculação ou dependência com outro item? </w:t>
            </w:r>
          </w:p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DC0000"/>
                <w:w w:val="105"/>
                <w:szCs w:val="20"/>
              </w:rPr>
              <w:t>Nota Explicativa</w:t>
            </w:r>
            <w:r>
              <w:rPr>
                <w:rFonts w:ascii="Times New Roman" w:hAnsi="Times New Roman" w:cs="Times New Roman"/>
                <w:color w:val="DC0000"/>
                <w:w w:val="105"/>
                <w:szCs w:val="20"/>
              </w:rPr>
              <w:t>:</w:t>
            </w:r>
          </w:p>
          <w:p w:rsidR="00F009E7" w:rsidRDefault="00703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Existem itens, que por sua natureza, dependem um do outro para execução de determinada tarefa. Logo, não faz sentido obter um em detrimento de outro. Se for o caso de algum dos itens elencado</w:t>
            </w:r>
            <w:r>
              <w:rPr>
                <w:rFonts w:ascii="Times New Roman" w:hAnsi="Times New Roman" w:cs="Times New Roman"/>
                <w:color w:val="FF0000"/>
              </w:rPr>
              <w:t>s acima, especificar nessa linha.</w:t>
            </w:r>
            <w:r>
              <w:rPr>
                <w:rFonts w:ascii="Times New Roman" w:hAnsi="Times New Roman" w:cs="Times New Roman"/>
                <w:color w:val="CE181E"/>
                <w:w w:val="105"/>
                <w:szCs w:val="20"/>
              </w:rPr>
              <w:t xml:space="preserve"> </w:t>
            </w:r>
            <w:bookmarkStart w:id="0" w:name="__DdeLink__684_3062687300"/>
            <w:bookmarkEnd w:id="0"/>
            <w:r>
              <w:rPr>
                <w:rFonts w:ascii="Times New Roman" w:hAnsi="Times New Roman" w:cs="Times New Roman"/>
                <w:color w:val="CE181E"/>
                <w:w w:val="105"/>
                <w:szCs w:val="20"/>
              </w:rPr>
              <w:t>(APAGAR APÓS PREENCHIMENTO).</w:t>
            </w:r>
          </w:p>
        </w:tc>
      </w:tr>
    </w:tbl>
    <w:p w:rsidR="00F009E7" w:rsidRDefault="00F009E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45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1"/>
        <w:gridCol w:w="255"/>
      </w:tblGrid>
      <w:tr w:rsidR="00F009E7">
        <w:trPr>
          <w:trHeight w:val="260"/>
          <w:jc w:val="center"/>
        </w:trPr>
        <w:tc>
          <w:tcPr>
            <w:tcW w:w="10201" w:type="dxa"/>
            <w:tcBorders>
              <w:right w:val="nil"/>
            </w:tcBorders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33"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JUSTIFICATIVA DA NECESSIDADE DO SERVIÇO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00B050"/>
            <w:tcMar>
              <w:left w:w="113" w:type="dxa"/>
            </w:tcMar>
          </w:tcPr>
          <w:p w:rsidR="00F009E7" w:rsidRDefault="00F0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jc w:val="center"/>
        </w:trPr>
        <w:tc>
          <w:tcPr>
            <w:tcW w:w="10456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Nota Explicativa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>: A Administração deverá observar o disposto no Art. 15, §7º, II, da Lei nº 8.666/93, justificando as quantidades a serem adquiridas em função do consumo do órgão e provável utilização, devendo a estimativa ser obtida, a partir de fatos concretos (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: cons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umo do exercício anterior, necessidade de substituição dos bens atualmente disponíveis, implantação de setor, acréscimo de atividades,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). Além disso, devem ser realizadas, sempre que possível, por meio de sistema de registro de preços, de forma parcelad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a. </w:t>
            </w:r>
          </w:p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Portanto, deve contemplar:</w:t>
            </w:r>
          </w:p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a) a razão da necessidade do serviço;</w:t>
            </w:r>
          </w:p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b) as especificações técnicas dos serviços; e</w:t>
            </w:r>
          </w:p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c) o quantitativo do serviço demandado.</w:t>
            </w:r>
          </w:p>
          <w:p w:rsidR="00F009E7" w:rsidRDefault="0070355A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FF0000"/>
                <w:sz w:val="4"/>
                <w:szCs w:val="4"/>
              </w:rPr>
            </w:pPr>
            <w:bookmarkStart w:id="1" w:name="__DdeLink__4430_3641101676"/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>A justificativa, em regra, deve ser apresentada pelo setor requisitante. Quando o item possuir caract</w:t>
            </w:r>
            <w:r>
              <w:rPr>
                <w:rFonts w:ascii="Times New Roman" w:hAnsi="Times New Roman" w:cs="Times New Roman"/>
                <w:color w:val="FF0000"/>
                <w:w w:val="105"/>
                <w:sz w:val="20"/>
                <w:szCs w:val="20"/>
              </w:rPr>
              <w:t xml:space="preserve">erísticas técnicas especializadas, deve o órgão requisitante solicitar à unidade técnica competente a definição das suas especificações, e, se for o caso, do quantitativo a ser prestado. </w:t>
            </w:r>
            <w:bookmarkEnd w:id="1"/>
            <w:r>
              <w:rPr>
                <w:rFonts w:ascii="Times New Roman" w:hAnsi="Times New Roman" w:cs="Times New Roman"/>
                <w:color w:val="CE181E"/>
                <w:w w:val="105"/>
                <w:sz w:val="20"/>
                <w:szCs w:val="20"/>
              </w:rPr>
              <w:t>(APAGAR APÓS PREENCHIMENTO).</w:t>
            </w:r>
          </w:p>
          <w:p w:rsidR="00F009E7" w:rsidRDefault="00F009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009E7" w:rsidRDefault="00F009E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45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56"/>
      </w:tblGrid>
      <w:tr w:rsidR="00F009E7">
        <w:trPr>
          <w:trHeight w:val="260"/>
          <w:jc w:val="center"/>
        </w:trPr>
        <w:tc>
          <w:tcPr>
            <w:tcW w:w="10456" w:type="dxa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 xml:space="preserve">ALINHAMENTO AO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t>PLANEJAMENTO</w:t>
            </w:r>
          </w:p>
        </w:tc>
      </w:tr>
      <w:tr w:rsidR="00F009E7">
        <w:trPr>
          <w:jc w:val="center"/>
        </w:trPr>
        <w:tc>
          <w:tcPr>
            <w:tcW w:w="10456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tbl>
            <w:tblPr>
              <w:tblW w:w="88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38"/>
              <w:gridCol w:w="7975"/>
            </w:tblGrid>
            <w:tr w:rsidR="00F009E7">
              <w:trPr>
                <w:trHeight w:val="340"/>
                <w:jc w:val="center"/>
              </w:trPr>
              <w:tc>
                <w:tcPr>
                  <w:tcW w:w="88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000000" w:fill="EEEEEE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pt"/>
                    </w:rPr>
                    <w:t xml:space="preserve">ALINHAMENTO AO PAC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FF3333"/>
                      <w:sz w:val="20"/>
                      <w:szCs w:val="20"/>
                      <w:lang w:val="pt"/>
                    </w:rPr>
                    <w:t>&lt;ano da contratação&gt;</w:t>
                  </w:r>
                </w:p>
              </w:tc>
            </w:tr>
            <w:tr w:rsidR="00F009E7">
              <w:trPr>
                <w:trHeight w:val="340"/>
                <w:jc w:val="center"/>
              </w:trPr>
              <w:tc>
                <w:tcPr>
                  <w:tcW w:w="83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000000" w:fill="EEEEEE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ind w:left="170" w:hanging="170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Nº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pt"/>
                    </w:rPr>
                    <w:t>Item</w:t>
                  </w:r>
                </w:p>
              </w:tc>
              <w:tc>
                <w:tcPr>
                  <w:tcW w:w="797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000000" w:fill="EEEEEE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jc w:val="center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val="pt"/>
                    </w:rPr>
                    <w:t>Descrição</w:t>
                  </w:r>
                </w:p>
              </w:tc>
            </w:tr>
            <w:tr w:rsidR="00F009E7">
              <w:trPr>
                <w:trHeight w:val="340"/>
                <w:jc w:val="center"/>
              </w:trPr>
              <w:tc>
                <w:tcPr>
                  <w:tcW w:w="83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000000" w:fill="FFFFFF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ind w:left="170" w:hanging="170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7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000000" w:fill="FFFFFF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ind w:left="170" w:hanging="170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3333"/>
                      <w:sz w:val="20"/>
                      <w:szCs w:val="20"/>
                      <w:lang w:val="pt"/>
                    </w:rPr>
                    <w:t>&lt;Descrição do Item N&gt;</w:t>
                  </w:r>
                </w:p>
              </w:tc>
            </w:tr>
            <w:tr w:rsidR="00F009E7">
              <w:trPr>
                <w:trHeight w:val="340"/>
                <w:jc w:val="center"/>
              </w:trPr>
              <w:tc>
                <w:tcPr>
                  <w:tcW w:w="83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  <w:tl2br w:val="nil"/>
                    <w:tr2bl w:val="nil"/>
                  </w:tcBorders>
                  <w:shd w:val="clear" w:color="000000" w:fill="FFFFFF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ind w:left="170" w:hanging="170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3333"/>
                      <w:sz w:val="20"/>
                      <w:szCs w:val="20"/>
                      <w:lang w:val="pt"/>
                    </w:rPr>
                    <w:t>…</w:t>
                  </w:r>
                </w:p>
              </w:tc>
              <w:tc>
                <w:tcPr>
                  <w:tcW w:w="7975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shd w:val="clear" w:color="000000" w:fill="FFFFFF"/>
                  <w:vAlign w:val="center"/>
                </w:tcPr>
                <w:p w:rsidR="00F009E7" w:rsidRDefault="0070355A">
                  <w:pPr>
                    <w:tabs>
                      <w:tab w:val="left" w:pos="878"/>
                      <w:tab w:val="left" w:pos="1586"/>
                      <w:tab w:val="left" w:pos="2294"/>
                      <w:tab w:val="left" w:pos="3002"/>
                      <w:tab w:val="left" w:pos="3710"/>
                      <w:tab w:val="left" w:pos="4418"/>
                      <w:tab w:val="left" w:pos="5126"/>
                      <w:tab w:val="left" w:pos="5834"/>
                      <w:tab w:val="left" w:pos="6542"/>
                      <w:tab w:val="left" w:pos="7250"/>
                      <w:tab w:val="left" w:pos="7958"/>
                      <w:tab w:val="left" w:pos="8666"/>
                      <w:tab w:val="left" w:pos="9374"/>
                      <w:tab w:val="left" w:pos="10082"/>
                      <w:tab w:val="left" w:pos="10790"/>
                      <w:tab w:val="left" w:pos="11498"/>
                      <w:tab w:val="left" w:pos="12206"/>
                      <w:tab w:val="left" w:pos="12914"/>
                      <w:tab w:val="left" w:pos="13622"/>
                      <w:tab w:val="left" w:pos="14330"/>
                      <w:tab w:val="left" w:pos="15038"/>
                      <w:tab w:val="left" w:pos="15746"/>
                      <w:tab w:val="left" w:pos="16454"/>
                      <w:tab w:val="left" w:pos="17162"/>
                      <w:tab w:val="left" w:pos="17870"/>
                      <w:tab w:val="left" w:pos="18578"/>
                      <w:tab w:val="left" w:pos="19286"/>
                      <w:tab w:val="left" w:pos="19994"/>
                      <w:tab w:val="left" w:pos="20702"/>
                      <w:tab w:val="left" w:pos="21410"/>
                      <w:tab w:val="left" w:pos="22118"/>
                      <w:tab w:val="left" w:pos="22826"/>
                    </w:tabs>
                    <w:ind w:left="170" w:hanging="170"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val="pt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3333"/>
                      <w:sz w:val="20"/>
                      <w:szCs w:val="20"/>
                      <w:lang w:val="pt"/>
                    </w:rPr>
                    <w:t>&lt;Descrição do Item NN&gt;</w:t>
                  </w:r>
                </w:p>
              </w:tc>
            </w:tr>
          </w:tbl>
          <w:p w:rsidR="00F009E7" w:rsidRDefault="00F009E7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F009E7" w:rsidRDefault="0070355A">
            <w:pPr>
              <w:pStyle w:val="Contedodoquadro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Nota Explicativa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Preencher conforme consta no Plano Anual de Contratações, obtido através do sistema PGC -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</w:rPr>
              <w:t>Comprasnet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</w:rPr>
              <w:t>.</w:t>
            </w:r>
          </w:p>
        </w:tc>
      </w:tr>
    </w:tbl>
    <w:p w:rsidR="00F009E7" w:rsidRDefault="00F009E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461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206"/>
        <w:gridCol w:w="255"/>
      </w:tblGrid>
      <w:tr w:rsidR="00F009E7">
        <w:trPr>
          <w:trHeight w:val="260"/>
          <w:jc w:val="center"/>
        </w:trPr>
        <w:tc>
          <w:tcPr>
            <w:tcW w:w="10206" w:type="dxa"/>
            <w:tcBorders>
              <w:right w:val="nil"/>
            </w:tcBorders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9933"/>
                <w:w w:val="105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w w:val="105"/>
                <w:sz w:val="20"/>
              </w:rPr>
              <w:lastRenderedPageBreak/>
              <w:t>INFORMAÇÕES ADICIONAIS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F009E7" w:rsidRDefault="00F009E7">
            <w:pPr>
              <w:spacing w:after="0" w:line="240" w:lineRule="auto"/>
              <w:rPr>
                <w:sz w:val="20"/>
              </w:rPr>
            </w:pPr>
          </w:p>
        </w:tc>
      </w:tr>
      <w:tr w:rsidR="00F009E7">
        <w:trPr>
          <w:jc w:val="center"/>
        </w:trPr>
        <w:tc>
          <w:tcPr>
            <w:tcW w:w="10461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99999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Nota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Explicativa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Incluir outros itens julgados necessários à contratação, considerando a especificidade do serviço. E descrever outras 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nformações que visem elucidar eventuais dúvidas sobre qualquer dos tópicos acima, como por exemplo, a produtividade de referência, ou seja, aquela considerada aceitável para a execução do serviço, sendo expressa pelo quantitativo físico do serviço na unida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 de medida adotada. </w:t>
            </w:r>
            <w:r>
              <w:rPr>
                <w:rFonts w:ascii="Times New Roman" w:hAnsi="Times New Roman" w:cs="Times New Roman"/>
                <w:color w:val="CE181E"/>
                <w:w w:val="105"/>
                <w:sz w:val="20"/>
                <w:szCs w:val="20"/>
              </w:rPr>
              <w:t>(APAGAR APÓS PREENCHIMENTO).</w:t>
            </w:r>
          </w:p>
          <w:p w:rsidR="00F009E7" w:rsidRDefault="00F009E7">
            <w:pPr>
              <w:pStyle w:val="Contedodoquadr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F009E7" w:rsidRDefault="00F009E7">
      <w:pPr>
        <w:rPr>
          <w:rFonts w:ascii="Times New Roman" w:hAnsi="Times New Roman" w:cs="Times New Roman"/>
        </w:rPr>
      </w:pPr>
      <w:bookmarkStart w:id="2" w:name="_GoBack"/>
      <w:bookmarkEnd w:id="2"/>
    </w:p>
    <w:tbl>
      <w:tblPr>
        <w:tblStyle w:val="Tabelacomgrade"/>
        <w:tblW w:w="104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85"/>
      </w:tblGrid>
      <w:tr w:rsidR="00F009E7">
        <w:tc>
          <w:tcPr>
            <w:tcW w:w="10485" w:type="dxa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CIÊNCIA DO INTEGRANTE REQUISITANTE (IN 5/2017, art. 21, inciso “d”)</w:t>
            </w:r>
          </w:p>
        </w:tc>
      </w:tr>
      <w:tr w:rsidR="00F009E7">
        <w:tc>
          <w:tcPr>
            <w:tcW w:w="10485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pStyle w:val="TableParagraph"/>
              <w:spacing w:before="135" w:after="160"/>
              <w:ind w:left="22" w:right="93"/>
              <w:jc w:val="bot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Por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instrumento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declaro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ciência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competências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do INTEGRANTE REQUISITANTE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definidas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IN 5/2017 SG/MP,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bem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minha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indicação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exercer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esse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papel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equipe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irá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efetuar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Planejamento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Contratação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de que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trata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documento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>.</w:t>
            </w:r>
          </w:p>
          <w:p w:rsidR="00A34F96" w:rsidRDefault="00A34F96" w:rsidP="00A34F9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>_____________________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_____ de _________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_________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  <w:p w:rsidR="00A34F96" w:rsidRPr="00A34F96" w:rsidRDefault="00A34F96" w:rsidP="00A34F96">
            <w:pPr>
              <w:pStyle w:val="TableParagraph"/>
              <w:rPr>
                <w:rFonts w:ascii="Times New Roman" w:eastAsiaTheme="minorHAnsi" w:hAnsi="Times New Roman" w:cs="Times New Roman"/>
                <w:lang w:val="pt-BR"/>
              </w:rPr>
            </w:pP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                         </w:t>
            </w:r>
            <w:r w:rsidRPr="00A34F96">
              <w:rPr>
                <w:rFonts w:ascii="Times New Roman" w:eastAsiaTheme="minorHAnsi" w:hAnsi="Times New Roman" w:cs="Times New Roman"/>
                <w:lang w:val="pt-BR"/>
              </w:rPr>
              <w:t>(</w:t>
            </w:r>
            <w:proofErr w:type="gramStart"/>
            <w:r w:rsidRPr="00A34F96">
              <w:rPr>
                <w:rFonts w:ascii="Times New Roman" w:eastAsiaTheme="minorHAnsi" w:hAnsi="Times New Roman" w:cs="Times New Roman"/>
                <w:lang w:val="pt-BR"/>
              </w:rPr>
              <w:t>Local)</w:t>
            </w: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(Data)</w:t>
            </w: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009E7" w:rsidRDefault="00F00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9E7" w:rsidRDefault="0070355A">
            <w:pPr>
              <w:pStyle w:val="TableParagraph"/>
              <w:spacing w:before="5" w:after="160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_____________________________________________                   _____________________________________________</w:t>
            </w:r>
          </w:p>
          <w:p w:rsidR="00F009E7" w:rsidRDefault="00F009E7">
            <w:pPr>
              <w:pStyle w:val="TableParagraph"/>
              <w:spacing w:line="20" w:lineRule="exact"/>
              <w:ind w:left="3110"/>
              <w:rPr>
                <w:rFonts w:ascii="Times New Roman" w:hAnsi="Times New Roman" w:cs="Times New Roman"/>
                <w:sz w:val="2"/>
              </w:rPr>
            </w:pPr>
          </w:p>
          <w:p w:rsidR="00F009E7" w:rsidRDefault="00703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Assinatura do requisitante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Assinatura do requisitante</w:t>
            </w:r>
          </w:p>
          <w:p w:rsidR="00F009E7" w:rsidRDefault="00F00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9E7" w:rsidRDefault="0070355A">
            <w:pPr>
              <w:pStyle w:val="TableParagraph"/>
              <w:spacing w:before="5" w:after="160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_____________________________________________                   _____________________________________________</w:t>
            </w:r>
          </w:p>
          <w:p w:rsidR="00F009E7" w:rsidRDefault="00F009E7">
            <w:pPr>
              <w:pStyle w:val="TableParagraph"/>
              <w:spacing w:line="20" w:lineRule="exact"/>
              <w:ind w:left="3110"/>
              <w:rPr>
                <w:rFonts w:ascii="Times New Roman" w:hAnsi="Times New Roman" w:cs="Times New Roman"/>
                <w:sz w:val="2"/>
              </w:rPr>
            </w:pPr>
          </w:p>
          <w:p w:rsidR="00F009E7" w:rsidRDefault="00703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requisitante                                                 Assinatura do requisitante</w:t>
            </w:r>
          </w:p>
          <w:p w:rsidR="00F009E7" w:rsidRDefault="00F00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9E7" w:rsidRDefault="0070355A">
            <w:pPr>
              <w:pStyle w:val="TableParagraph"/>
              <w:spacing w:before="5" w:after="160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________</w:t>
            </w: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                   _____________________________________________</w:t>
            </w:r>
          </w:p>
          <w:p w:rsidR="00F009E7" w:rsidRDefault="00F009E7">
            <w:pPr>
              <w:pStyle w:val="TableParagraph"/>
              <w:spacing w:line="20" w:lineRule="exact"/>
              <w:ind w:left="3110"/>
              <w:rPr>
                <w:rFonts w:ascii="Times New Roman" w:hAnsi="Times New Roman" w:cs="Times New Roman"/>
                <w:sz w:val="2"/>
              </w:rPr>
            </w:pPr>
          </w:p>
          <w:p w:rsidR="00F009E7" w:rsidRDefault="00703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requisitante                                                 Assinatura do requisitante</w:t>
            </w:r>
          </w:p>
          <w:p w:rsidR="00F009E7" w:rsidRDefault="00F00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9E7" w:rsidRDefault="00F009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09E7" w:rsidRDefault="00F009E7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104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89"/>
        <w:gridCol w:w="5096"/>
      </w:tblGrid>
      <w:tr w:rsidR="00F009E7">
        <w:trPr>
          <w:trHeight w:val="275"/>
        </w:trPr>
        <w:tc>
          <w:tcPr>
            <w:tcW w:w="10485" w:type="dxa"/>
            <w:gridSpan w:val="2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IDENTIFICAÇÃO E CIÊNCIA DO INTEGRANTE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TÉCNICO (IN 5/2017, art. 21, inciso “d”, art. 22)</w:t>
            </w:r>
          </w:p>
        </w:tc>
      </w:tr>
      <w:tr w:rsidR="00F009E7">
        <w:trPr>
          <w:trHeight w:val="371"/>
        </w:trPr>
        <w:tc>
          <w:tcPr>
            <w:tcW w:w="5389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Nome: </w:t>
            </w:r>
          </w:p>
        </w:tc>
        <w:tc>
          <w:tcPr>
            <w:tcW w:w="509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Matrícula/SIAPE: </w:t>
            </w:r>
          </w:p>
        </w:tc>
      </w:tr>
      <w:tr w:rsidR="00F009E7">
        <w:trPr>
          <w:trHeight w:val="275"/>
        </w:trPr>
        <w:tc>
          <w:tcPr>
            <w:tcW w:w="5389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Cargo: </w:t>
            </w:r>
          </w:p>
        </w:tc>
        <w:tc>
          <w:tcPr>
            <w:tcW w:w="509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Lotação: </w:t>
            </w:r>
          </w:p>
        </w:tc>
      </w:tr>
      <w:tr w:rsidR="00F009E7">
        <w:trPr>
          <w:trHeight w:val="260"/>
        </w:trPr>
        <w:tc>
          <w:tcPr>
            <w:tcW w:w="5389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5096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Telefone: </w:t>
            </w:r>
          </w:p>
        </w:tc>
      </w:tr>
      <w:tr w:rsidR="00F009E7">
        <w:trPr>
          <w:trHeight w:val="275"/>
        </w:trPr>
        <w:tc>
          <w:tcPr>
            <w:tcW w:w="10485" w:type="dxa"/>
            <w:gridSpan w:val="2"/>
            <w:shd w:val="clear" w:color="auto" w:fill="auto"/>
            <w:tcMar>
              <w:left w:w="103" w:type="dxa"/>
            </w:tcMar>
          </w:tcPr>
          <w:p w:rsidR="00F009E7" w:rsidRDefault="0070355A">
            <w:pPr>
              <w:pStyle w:val="Table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Por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instrumento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declaro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ciência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competências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do INTEGRANTE TÉCNICO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definidas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IN 5/2017 SG/MP,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bem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como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minha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indicação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para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exercer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esse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papel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equipe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irá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efetuar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Planejamento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Contratação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de que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trata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</w:rPr>
              <w:t>documento</w:t>
            </w:r>
            <w:proofErr w:type="spellEnd"/>
            <w:r>
              <w:rPr>
                <w:rFonts w:ascii="Times New Roman" w:hAnsi="Times New Roman" w:cs="Times New Roman"/>
                <w:w w:val="105"/>
              </w:rPr>
              <w:t>.</w:t>
            </w: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</w:p>
          <w:p w:rsidR="00A34F96" w:rsidRDefault="00A34F96" w:rsidP="00A34F96">
            <w:pPr>
              <w:pStyle w:val="TableParagraph"/>
              <w:rPr>
                <w:rFonts w:ascii="Times New Roman" w:hAnsi="Times New Roman" w:cs="Times New Roman"/>
                <w:w w:val="105"/>
              </w:rPr>
            </w:pPr>
            <w:r>
              <w:rPr>
                <w:rFonts w:ascii="Times New Roman" w:hAnsi="Times New Roman" w:cs="Times New Roman"/>
                <w:w w:val="105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softHyphen/>
              <w:t>_____________________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_____ de _________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_________</w:t>
            </w:r>
            <w:r>
              <w:rPr>
                <w:rFonts w:ascii="Times New Roman" w:hAnsi="Times New Roman" w:cs="Times New Roman"/>
                <w:w w:val="105"/>
              </w:rPr>
              <w:t>.</w:t>
            </w:r>
          </w:p>
          <w:p w:rsidR="00A34F96" w:rsidRPr="00A34F96" w:rsidRDefault="00A34F96" w:rsidP="00A34F96">
            <w:pPr>
              <w:pStyle w:val="TableParagraph"/>
              <w:rPr>
                <w:rFonts w:ascii="Times New Roman" w:eastAsiaTheme="minorHAnsi" w:hAnsi="Times New Roman" w:cs="Times New Roman"/>
                <w:lang w:val="pt-BR"/>
              </w:rPr>
            </w:pP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                         </w:t>
            </w:r>
            <w:r w:rsidRPr="00A34F96">
              <w:rPr>
                <w:rFonts w:ascii="Times New Roman" w:eastAsiaTheme="minorHAnsi" w:hAnsi="Times New Roman" w:cs="Times New Roman"/>
                <w:lang w:val="pt-BR"/>
              </w:rPr>
              <w:t>(</w:t>
            </w:r>
            <w:proofErr w:type="gramStart"/>
            <w:r w:rsidRPr="00A34F96">
              <w:rPr>
                <w:rFonts w:ascii="Times New Roman" w:eastAsiaTheme="minorHAnsi" w:hAnsi="Times New Roman" w:cs="Times New Roman"/>
                <w:lang w:val="pt-BR"/>
              </w:rPr>
              <w:t>Local)</w:t>
            </w:r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</w:t>
            </w:r>
            <w:proofErr w:type="gramEnd"/>
            <w:r>
              <w:rPr>
                <w:rFonts w:ascii="Times New Roman" w:eastAsiaTheme="minorHAnsi" w:hAnsi="Times New Roman" w:cs="Times New Roman"/>
                <w:lang w:val="pt-BR"/>
              </w:rPr>
              <w:t xml:space="preserve">                               (Data)</w:t>
            </w: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b/>
                <w:sz w:val="2"/>
              </w:rPr>
            </w:pP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F009E7" w:rsidRDefault="0070355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_____________________________________________</w:t>
            </w:r>
          </w:p>
          <w:p w:rsidR="00F009E7" w:rsidRDefault="00F009E7">
            <w:pPr>
              <w:pStyle w:val="TableParagraph"/>
              <w:spacing w:line="20" w:lineRule="exact"/>
              <w:rPr>
                <w:rFonts w:ascii="Times New Roman" w:hAnsi="Times New Roman" w:cs="Times New Roman"/>
                <w:sz w:val="2"/>
              </w:rPr>
            </w:pPr>
          </w:p>
          <w:p w:rsidR="00F009E7" w:rsidRDefault="00703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integrante técnico</w:t>
            </w:r>
          </w:p>
        </w:tc>
      </w:tr>
    </w:tbl>
    <w:p w:rsidR="00F009E7" w:rsidRDefault="00F009E7">
      <w:pPr>
        <w:jc w:val="both"/>
        <w:rPr>
          <w:rFonts w:ascii="Times New Roman" w:hAnsi="Times New Roman" w:cs="Times New Roman"/>
          <w:sz w:val="4"/>
          <w:szCs w:val="20"/>
        </w:rPr>
      </w:pPr>
    </w:p>
    <w:p w:rsidR="00F009E7" w:rsidRDefault="00F009E7">
      <w:pPr>
        <w:jc w:val="both"/>
        <w:rPr>
          <w:rFonts w:ascii="Times New Roman" w:hAnsi="Times New Roman" w:cs="Times New Roman"/>
          <w:sz w:val="4"/>
          <w:szCs w:val="20"/>
        </w:rPr>
      </w:pPr>
    </w:p>
    <w:p w:rsidR="00F009E7" w:rsidRDefault="00F009E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020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15"/>
        <w:gridCol w:w="1280"/>
        <w:gridCol w:w="2693"/>
        <w:gridCol w:w="1413"/>
      </w:tblGrid>
      <w:tr w:rsidR="00F009E7">
        <w:trPr>
          <w:trHeight w:val="275"/>
        </w:trPr>
        <w:tc>
          <w:tcPr>
            <w:tcW w:w="10201" w:type="dxa"/>
            <w:gridSpan w:val="4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INDICAÇÃO E CIÊNCIA DA EQUIPE </w:t>
            </w:r>
            <w:proofErr w:type="gramStart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>DE  GESTÃO</w:t>
            </w:r>
            <w:proofErr w:type="gramEnd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  <w:t xml:space="preserve"> DO CONTRATO (IN 5/2017, CAPÍTULO V)</w:t>
            </w:r>
          </w:p>
        </w:tc>
      </w:tr>
      <w:tr w:rsidR="00F009E7">
        <w:trPr>
          <w:trHeight w:val="275"/>
        </w:trPr>
        <w:tc>
          <w:tcPr>
            <w:tcW w:w="10201" w:type="dxa"/>
            <w:gridSpan w:val="4"/>
            <w:shd w:val="clear" w:color="auto" w:fill="FFFFFF" w:themeFill="background1"/>
            <w:tcMar>
              <w:left w:w="103" w:type="dxa"/>
            </w:tcMar>
          </w:tcPr>
          <w:p w:rsidR="00F009E7" w:rsidRDefault="0070355A">
            <w:pPr>
              <w:pStyle w:val="TableParagraph"/>
              <w:spacing w:before="135" w:after="160"/>
              <w:ind w:left="22" w:right="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   Por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instrumento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declaro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ciência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competências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do Tipo de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Fiscalização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de que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participarei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conforme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definidas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IN 5/2017 SG/MP,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prejuízo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possível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Equipe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Planejamento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Contratação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  <w:p w:rsidR="00F009E7" w:rsidRDefault="00F009E7">
            <w:pPr>
              <w:spacing w:after="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Nome:</w:t>
            </w: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Matrícula  SIAPE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Atuação na Execução </w:t>
            </w:r>
            <w:r>
              <w:rPr>
                <w:rFonts w:ascii="Times New Roman" w:hAnsi="Times New Roman" w:cs="Times New Roman"/>
                <w:sz w:val="20"/>
              </w:rPr>
              <w:t>do Contrato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Ciência</w:t>
            </w: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Gestão do Contrato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Gestão do Contrato Substituta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Fiscalização Administrativa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Fiscal Adm. Substituta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Fiscalização Técnica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4815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Fiscalização Téc. Substituta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F009E7" w:rsidRDefault="00F0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09E7">
        <w:trPr>
          <w:trHeight w:val="371"/>
        </w:trPr>
        <w:tc>
          <w:tcPr>
            <w:tcW w:w="10201" w:type="dxa"/>
            <w:gridSpan w:val="4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w w:val="105"/>
                <w:sz w:val="20"/>
              </w:rPr>
              <w:t xml:space="preserve">Nota explicativa: Apesar da fiscalização contratual </w:t>
            </w:r>
            <w:r>
              <w:rPr>
                <w:rFonts w:ascii="Times New Roman" w:hAnsi="Times New Roman" w:cs="Times New Roman"/>
                <w:color w:val="FF0000"/>
                <w:w w:val="105"/>
                <w:sz w:val="20"/>
              </w:rPr>
              <w:t>pertencer ao momento da gestão do contrato, o ideal é que tais agentes participem desde logo da fase de Planejamento da Contratação. Ver art. 21, I, d da IN 05/2017.</w:t>
            </w:r>
          </w:p>
          <w:p w:rsidR="00F009E7" w:rsidRDefault="0070355A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w w:val="105"/>
                <w:sz w:val="20"/>
              </w:rPr>
              <w:t>A Fiscalização Administrativa é necessária somente nos casos de contratação de serviços co</w:t>
            </w:r>
            <w:r>
              <w:rPr>
                <w:rFonts w:ascii="Times New Roman" w:hAnsi="Times New Roman" w:cs="Times New Roman"/>
                <w:color w:val="FF0000"/>
                <w:w w:val="105"/>
                <w:sz w:val="20"/>
              </w:rPr>
              <w:t xml:space="preserve">ntínuos com regime de dedicação exclusiva de mão de obra, conforme Anexo VIII-B, item 1 da IN 05/2017. </w:t>
            </w:r>
            <w:r>
              <w:rPr>
                <w:rFonts w:ascii="Times New Roman" w:hAnsi="Times New Roman" w:cs="Times New Roman"/>
                <w:color w:val="CE181E"/>
                <w:w w:val="105"/>
                <w:sz w:val="20"/>
                <w:szCs w:val="20"/>
              </w:rPr>
              <w:t>(APAGAR APÓS PREENCHIMENTO).</w:t>
            </w:r>
          </w:p>
        </w:tc>
      </w:tr>
    </w:tbl>
    <w:p w:rsidR="00F009E7" w:rsidRDefault="00F00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9E7" w:rsidRDefault="00F00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9E7" w:rsidRDefault="00F009E7">
      <w:pPr>
        <w:jc w:val="both"/>
        <w:rPr>
          <w:rFonts w:ascii="Times New Roman" w:hAnsi="Times New Roman" w:cs="Times New Roman"/>
          <w:sz w:val="4"/>
          <w:szCs w:val="20"/>
        </w:rPr>
      </w:pPr>
    </w:p>
    <w:tbl>
      <w:tblPr>
        <w:tblStyle w:val="Tabelacomgrade"/>
        <w:tblW w:w="1048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93"/>
        <w:gridCol w:w="5992"/>
      </w:tblGrid>
      <w:tr w:rsidR="00F009E7">
        <w:trPr>
          <w:trHeight w:val="208"/>
        </w:trPr>
        <w:tc>
          <w:tcPr>
            <w:tcW w:w="10485" w:type="dxa"/>
            <w:gridSpan w:val="2"/>
            <w:shd w:val="clear" w:color="auto" w:fill="00B050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IDENTIFICAÇÃO E CIÊNCIA DO INTEGRANTE ADMINISTRATIVO (IN 5/2017, art. 22)</w:t>
            </w:r>
          </w:p>
        </w:tc>
      </w:tr>
      <w:tr w:rsidR="00F009E7">
        <w:trPr>
          <w:trHeight w:val="279"/>
        </w:trPr>
        <w:tc>
          <w:tcPr>
            <w:tcW w:w="4493" w:type="dxa"/>
            <w:tcBorders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Nome: </w:t>
            </w:r>
          </w:p>
        </w:tc>
        <w:tc>
          <w:tcPr>
            <w:tcW w:w="5992" w:type="dxa"/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Matrícula/SIAPE: </w:t>
            </w:r>
          </w:p>
        </w:tc>
      </w:tr>
      <w:tr w:rsidR="00F009E7">
        <w:trPr>
          <w:trHeight w:val="331"/>
        </w:trPr>
        <w:tc>
          <w:tcPr>
            <w:tcW w:w="449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Cargo: </w:t>
            </w:r>
          </w:p>
        </w:tc>
        <w:tc>
          <w:tcPr>
            <w:tcW w:w="599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Lotação: </w:t>
            </w:r>
          </w:p>
        </w:tc>
      </w:tr>
      <w:tr w:rsidR="00F009E7">
        <w:trPr>
          <w:trHeight w:val="383"/>
        </w:trPr>
        <w:tc>
          <w:tcPr>
            <w:tcW w:w="4493" w:type="dxa"/>
            <w:tcBorders>
              <w:top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E-mail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</w:p>
        </w:tc>
        <w:tc>
          <w:tcPr>
            <w:tcW w:w="599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Telefone:</w:t>
            </w:r>
          </w:p>
        </w:tc>
      </w:tr>
      <w:tr w:rsidR="00F009E7">
        <w:trPr>
          <w:trHeight w:val="383"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F009E7" w:rsidRDefault="0070355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  Por este instrumento, declaro ter ciência das competências do Administrativo definidas na IN 5/2017 SG/MP, bem como da minha indicação para exercer esse papel na equipe que irá efetuar o Planejamento da Contratação de que trata este documento.</w:t>
            </w:r>
          </w:p>
          <w:p w:rsidR="00F009E7" w:rsidRDefault="00F009E7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</w:rPr>
            </w:pPr>
          </w:p>
          <w:p w:rsidR="00F009E7" w:rsidRDefault="0070355A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                            </w:t>
            </w:r>
            <w:r w:rsidR="00A34F96">
              <w:rPr>
                <w:rFonts w:ascii="Times New Roman" w:hAnsi="Times New Roman" w:cs="Times New Roman"/>
                <w:w w:val="105"/>
                <w:sz w:val="20"/>
                <w:szCs w:val="20"/>
              </w:rPr>
              <w:t>Aracaju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, _____ de 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____</w:t>
            </w:r>
            <w:r w:rsidR="00A34F96">
              <w:rPr>
                <w:rFonts w:ascii="Times New Roman" w:hAnsi="Times New Roman" w:cs="Times New Roman"/>
                <w:w w:val="105"/>
                <w:sz w:val="20"/>
              </w:rPr>
              <w:t>__________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 xml:space="preserve">_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 w:rsidR="00A34F96">
              <w:rPr>
                <w:rFonts w:ascii="Times New Roman" w:hAnsi="Times New Roman" w:cs="Times New Roman"/>
                <w:w w:val="105"/>
                <w:sz w:val="20"/>
              </w:rPr>
              <w:t>_________</w:t>
            </w:r>
            <w:r>
              <w:rPr>
                <w:rFonts w:ascii="Times New Roman" w:hAnsi="Times New Roman" w:cs="Times New Roman"/>
                <w:w w:val="105"/>
                <w:sz w:val="20"/>
              </w:rPr>
              <w:t>.</w:t>
            </w:r>
          </w:p>
          <w:p w:rsidR="00F009E7" w:rsidRDefault="00F009E7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  <w:p w:rsidR="00F009E7" w:rsidRDefault="007035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F009E7" w:rsidRDefault="0070355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Assinatura do integrante administrativo</w:t>
            </w:r>
          </w:p>
          <w:p w:rsidR="00F009E7" w:rsidRDefault="00F009E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F009E7" w:rsidRDefault="00F009E7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  <w:p w:rsidR="00F009E7" w:rsidRDefault="00F009E7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0"/>
              </w:rPr>
            </w:pPr>
          </w:p>
        </w:tc>
      </w:tr>
      <w:tr w:rsidR="00A34F96">
        <w:trPr>
          <w:trHeight w:val="383"/>
        </w:trPr>
        <w:tc>
          <w:tcPr>
            <w:tcW w:w="10485" w:type="dxa"/>
            <w:gridSpan w:val="2"/>
            <w:shd w:val="clear" w:color="auto" w:fill="auto"/>
            <w:tcMar>
              <w:left w:w="103" w:type="dxa"/>
            </w:tcMar>
          </w:tcPr>
          <w:p w:rsidR="00A34F96" w:rsidRDefault="00A34F96" w:rsidP="00A34F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w w:val="105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>verbis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Art. 22. Ao receber o documento de que trata o inciso I do art. 21, a autoridade competente do setor de licitações poderá, se necessário, indicar servidor ou servidores que atuam no setor para compor a equipe de Planejamento da Contratação.</w:t>
            </w:r>
            <w:r>
              <w:rPr>
                <w:rFonts w:ascii="Times New Roman" w:hAnsi="Times New Roman" w:cs="Times New Roman"/>
                <w:color w:val="FF0000"/>
                <w:w w:val="105"/>
              </w:rPr>
              <w:t xml:space="preserve">  </w:t>
            </w:r>
          </w:p>
          <w:p w:rsidR="00A34F96" w:rsidRDefault="00A34F96" w:rsidP="00A34F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FF0000"/>
                <w:w w:val="105"/>
              </w:rPr>
              <w:t>Nota explicativa: nesse caso, preencher com as informações do Integrante Administrativo (Agente de Licitação) que consta na portaria de Unidade Supridora. (APAGAR APÓS PREENCHIMENTO)</w:t>
            </w:r>
          </w:p>
        </w:tc>
      </w:tr>
    </w:tbl>
    <w:p w:rsidR="00F009E7" w:rsidRDefault="00F00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09E7" w:rsidRDefault="00F009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F96" w:rsidRDefault="00A34F96" w:rsidP="00A34F96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t xml:space="preserve">ENCAMINHAMENTO E PARECER DA GADM / DADM / PROAD </w:t>
      </w:r>
    </w:p>
    <w:p w:rsidR="00A34F96" w:rsidRDefault="00A34F96" w:rsidP="00A34F96">
      <w:pPr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Considerando a conformidade da contratação com os </w:t>
      </w:r>
      <w:proofErr w:type="spellStart"/>
      <w:r>
        <w:rPr>
          <w:rFonts w:ascii="Times New Roman" w:hAnsi="Times New Roman" w:cs="Times New Roman"/>
          <w:color w:val="000000"/>
        </w:rPr>
        <w:t>arts</w:t>
      </w:r>
      <w:proofErr w:type="spellEnd"/>
      <w:r>
        <w:rPr>
          <w:rFonts w:ascii="Times New Roman" w:hAnsi="Times New Roman" w:cs="Times New Roman"/>
          <w:color w:val="000000"/>
        </w:rPr>
        <w:t xml:space="preserve">. 21 e 22 da IN 05/2017 SG/MP. </w:t>
      </w:r>
    </w:p>
    <w:p w:rsidR="00A34F96" w:rsidRDefault="00A34F96" w:rsidP="00A34F96">
      <w:pPr>
        <w:tabs>
          <w:tab w:val="left" w:pos="1950"/>
          <w:tab w:val="left" w:pos="6300"/>
        </w:tabs>
        <w:ind w:firstLine="708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101EF" wp14:editId="4DD3F2E8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346710" cy="280035"/>
                <wp:effectExtent l="0" t="0" r="19050" b="28575"/>
                <wp:wrapNone/>
                <wp:docPr id="9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27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575AAB" id="Retângulo 3" o:spid="_x0000_s1026" style="position:absolute;margin-left:63pt;margin-top:1.5pt;width:27.3pt;height:2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+oW4AEAADEEAAAOAAAAZHJzL2Uyb0RvYy54bWysU8Fu2zAMvQ/YPwi6L3aStVuMOD2s6C7D&#10;VrTbB6gyFQuQREFS4+R39iv7sVGy5wYr0AHbfJApinzke6K2V0dr2AFC1OhavlzUnIGT2Gm3b/m3&#10;rzdv3nMWk3CdMOig5SeI/Gr3+tV28A2ssEfTQWAE4mIz+Jb3KfmmqqLswYq4QA+ODhUGKxJtw77q&#10;ghgI3ZpqVdeX1YCh8wElxEje6/GQ7wq+UiDTF6UiJGZaTr2lsoayPuS12m1Fsw/C91pObYi/6MIK&#10;7ajoDHUtkmCPQT+DsloGjKjSQqKtUCktoXAgNsv6Nzb3vfBQuJA40c8yxf8HKz8fbgPTXcs3nDlh&#10;6YruIP347vaPBtk66zP42FDYvb8N0y6SmckeVbD5TzTYsWh6mjWFY2KSnOu3F5tLUl7S0erdZk02&#10;oVRPyT7E9BHQsmy0PNCVFSXF4VNMY+ivkFzL4Y02hvyiMS6vEY3usq9s8tzABxPYQdCNCynBpXXB&#10;i73oYHRf1PRNbZRJyxmlqTMwajEXqDL9kXCx0snAWPwOFAlHFFcj/j+WNo4AM7IiLjP28iXsUZ0p&#10;PqdCmfg5uf5z8pxRKqNLc7LVDkMR6Yx3Nh+wO5VRKNLQXBblpjeUB/98XwR8eum7nwAAAP//AwBQ&#10;SwMEFAAGAAgAAAAhAI8ZvgrfAAAACAEAAA8AAABkcnMvZG93bnJldi54bWxMj0FrwkAQhe+F/odl&#10;Cl6kboxtKmk2UopeeiioRfC2ZsckmJ0N2Y1Gf33HU3saHu/x5nvZYrCNOGPna0cKppMIBFLhTE2l&#10;gp/t6nkOwgdNRjeOUMEVPSzyx4dMp8ZdaI3nTSgFl5BPtYIqhDaV0hcVWu0nrkVi7+g6qwPLrpSm&#10;0xcut42MoyiRVtfEHyrd4meFxWnTWwXjnpaYyP1yez0Nr7f2ON59xd9KjZ6Gj3cQAYfwF4Y7PqND&#10;zkwH15PxomEdJ7wlKJjxufvzKAFxUPDyNgWZZ/L/gPwXAAD//wMAUEsBAi0AFAAGAAgAAAAhALaD&#10;OJL+AAAA4QEAABMAAAAAAAAAAAAAAAAAAAAAAFtDb250ZW50X1R5cGVzXS54bWxQSwECLQAUAAYA&#10;CAAAACEAOP0h/9YAAACUAQAACwAAAAAAAAAAAAAAAAAvAQAAX3JlbHMvLnJlbHNQSwECLQAUAAYA&#10;CAAAACEAvEPqFuABAAAxBAAADgAAAAAAAAAAAAAAAAAuAgAAZHJzL2Uyb0RvYy54bWxQSwECLQAU&#10;AAYACAAAACEAjxm+Ct8AAAAIAQAADwAAAAAAAAAAAAAAAAA6BAAAZHJzL2Rvd25yZXYueG1sUEsF&#10;BgAAAAAEAAQA8wAAAEYFAAAAAA==&#10;" filled="f" strokecolor="#525252 [1606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A9A40" wp14:editId="329C7FA3">
                <wp:simplePos x="0" y="0"/>
                <wp:positionH relativeFrom="column">
                  <wp:posOffset>3368040</wp:posOffset>
                </wp:positionH>
                <wp:positionV relativeFrom="paragraph">
                  <wp:posOffset>12700</wp:posOffset>
                </wp:positionV>
                <wp:extent cx="346710" cy="280035"/>
                <wp:effectExtent l="0" t="0" r="19050" b="28575"/>
                <wp:wrapNone/>
                <wp:docPr id="1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60" cy="27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D8966" id="Retângulo 4" o:spid="_x0000_s1026" style="position:absolute;margin-left:265.2pt;margin-top:1pt;width:27.3pt;height:2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2cR4QEAADIEAAAOAAAAZHJzL2Uyb0RvYy54bWysU8Fu2zAMvQ/YPwi6L3actluNOD2s6C7D&#10;VrTbB6gyFQuQREFS4+R39iv7sVFy6gYb0ALbfJApinzke6LWV3tr2A5C1Og6vlzUnIGT2Gu37fj3&#10;bzfvPnAWk3C9MOig4weI/Grz9s169C00OKDpITACcbEdfceHlHxbVVEOYEVcoAdHhwqDFYm2YVv1&#10;QYyEbk3V1PVFNWLofUAJMZL3ejrkm4KvFMj0VakIiZmOU2+prKGsD3mtNmvRboPwg5bHNsRfdGGF&#10;dlR0hroWSbDHoP+AsloGjKjSQqKtUCktoXAgNsv6Nzb3g/BQuJA40c8yxf8HK7/sbgPTPd1dw5kT&#10;lu7oDtLPH277aJCdZYFGH1uKu/e34biLZGa2exVs/hMPti+iHmZRYZ+YJOfq7PzygqSXdNS8v1yR&#10;TSjVc7IPMX0CtCwbHQ90Z0VKsfsc0xT6FJJrObzRxpBftMblNaLRffaVTR4c+GgC2wm6ciEluLQq&#10;eHEQPUzu85q+Yxtl1HJGaeoEjFrMBapMfyJcrHQwMBW/A0XKEcVmwv/H0sYRYEZWxGXGXr6EPalz&#10;jM+pUEZ+Tq5fT54zSmV0aU622mEoIp3wzuYD9ocyCkUaGsyi3PER5ck/3RcBn5/65hcAAAD//wMA&#10;UEsDBBQABgAIAAAAIQD44Z4Z4AAAAAgBAAAPAAAAZHJzL2Rvd25yZXYueG1sTI9BS8NAEIXvgv9h&#10;GcFLsZvGJpSYSRGpFw+CrQjetsk0Cc3OhuymTf31jqd6m8d7vPlevp5sp040+NYxwmIegSIuXdVy&#10;jfC5e31YgfLBcGU6x4RwIQ/r4vYmN1nlzvxBp22olZSwzwxCE0Kfae3Lhqzxc9cTi3dwgzVB5FDr&#10;ajBnKbedjqMo1da0LB8a09NLQ+VxO1qE2cgbSvX3Znc5TslPf5h9vcXviPd30/MTqEBTuIbhD1/Q&#10;oRCmvRu58qpDSB6jpUQRYpkkfrJK5NgjLNMF6CLX/wcUvwAAAP//AwBQSwECLQAUAAYACAAAACEA&#10;toM4kv4AAADhAQAAEwAAAAAAAAAAAAAAAAAAAAAAW0NvbnRlbnRfVHlwZXNdLnhtbFBLAQItABQA&#10;BgAIAAAAIQA4/SH/1gAAAJQBAAALAAAAAAAAAAAAAAAAAC8BAABfcmVscy8ucmVsc1BLAQItABQA&#10;BgAIAAAAIQAuX2cR4QEAADIEAAAOAAAAAAAAAAAAAAAAAC4CAABkcnMvZTJvRG9jLnhtbFBLAQIt&#10;ABQABgAIAAAAIQD44Z4Z4AAAAAgBAAAPAAAAAAAAAAAAAAAAADsEAABkcnMvZG93bnJldi54bWxQ&#10;SwUGAAAAAAQABADzAAAASAUAAAAA&#10;" filled="f" strokecolor="#525252 [1606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Concordo</w:t>
      </w:r>
      <w:r>
        <w:rPr>
          <w:rFonts w:ascii="Times New Roman" w:hAnsi="Times New Roman" w:cs="Times New Roman"/>
        </w:rPr>
        <w:tab/>
        <w:t>Não</w:t>
      </w:r>
      <w:proofErr w:type="gramEnd"/>
      <w:r>
        <w:rPr>
          <w:rFonts w:ascii="Times New Roman" w:hAnsi="Times New Roman" w:cs="Times New Roman"/>
        </w:rPr>
        <w:t xml:space="preserve"> concordo</w:t>
      </w:r>
    </w:p>
    <w:p w:rsidR="00A34F96" w:rsidRDefault="00A34F96" w:rsidP="00A34F96">
      <w:pPr>
        <w:ind w:firstLine="708"/>
        <w:jc w:val="both"/>
        <w:rPr>
          <w:rFonts w:ascii="Times New Roman" w:hAnsi="Times New Roman" w:cs="Times New Roman"/>
        </w:rPr>
      </w:pPr>
    </w:p>
    <w:p w:rsidR="00A34F96" w:rsidRDefault="00A34F96" w:rsidP="00A34F9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o prosseguimento da contratação.</w:t>
      </w:r>
    </w:p>
    <w:p w:rsidR="00A34F96" w:rsidRDefault="00A34F96" w:rsidP="00A34F96">
      <w:pPr>
        <w:ind w:firstLine="708"/>
        <w:jc w:val="both"/>
        <w:rPr>
          <w:rFonts w:ascii="Times New Roman" w:hAnsi="Times New Roman" w:cs="Times New Roman"/>
        </w:rPr>
      </w:pPr>
    </w:p>
    <w:p w:rsidR="00A34F96" w:rsidRDefault="00A34F96" w:rsidP="00A34F96">
      <w:pPr>
        <w:ind w:firstLine="708"/>
        <w:jc w:val="both"/>
      </w:pPr>
      <w:r>
        <w:rPr>
          <w:rFonts w:ascii="Times New Roman" w:hAnsi="Times New Roman" w:cs="Times New Roman"/>
        </w:rPr>
        <w:t xml:space="preserve">Encaminha-se à </w:t>
      </w:r>
      <w:r w:rsidRPr="00034510">
        <w:rPr>
          <w:rFonts w:ascii="Times New Roman" w:hAnsi="Times New Roman" w:cs="Times New Roman"/>
          <w:color w:val="FF0000"/>
        </w:rPr>
        <w:t>DIREÇÃO / REITORIA</w:t>
      </w:r>
      <w:r>
        <w:rPr>
          <w:rFonts w:ascii="Times New Roman" w:hAnsi="Times New Roman" w:cs="Times New Roman"/>
        </w:rPr>
        <w:t>, para:</w:t>
      </w:r>
    </w:p>
    <w:p w:rsidR="00A34F96" w:rsidRDefault="00A34F96" w:rsidP="00A34F9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Decidir motivadamente sobre o prosseguimento da contratação</w:t>
      </w:r>
    </w:p>
    <w:p w:rsidR="00A34F96" w:rsidRDefault="00A34F96" w:rsidP="00A34F96">
      <w:pPr>
        <w:pStyle w:val="PargrafodaLista"/>
        <w:ind w:left="1515"/>
        <w:jc w:val="both"/>
        <w:rPr>
          <w:rFonts w:ascii="Times New Roman" w:hAnsi="Times New Roman" w:cs="Times New Roman"/>
          <w:w w:val="105"/>
        </w:rPr>
      </w:pPr>
    </w:p>
    <w:p w:rsidR="00A34F96" w:rsidRDefault="00A34F96" w:rsidP="00A34F96">
      <w:pPr>
        <w:pStyle w:val="TableParagrap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          </w:t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  <w:t>_____________________</w:t>
      </w:r>
      <w:r>
        <w:rPr>
          <w:rFonts w:ascii="Times New Roman" w:hAnsi="Times New Roman" w:cs="Times New Roman"/>
          <w:w w:val="105"/>
          <w:sz w:val="20"/>
        </w:rPr>
        <w:t xml:space="preserve">, _____ de _________ </w:t>
      </w:r>
      <w:proofErr w:type="spellStart"/>
      <w:r>
        <w:rPr>
          <w:rFonts w:ascii="Times New Roman" w:hAnsi="Times New Roman" w:cs="Times New Roman"/>
          <w:w w:val="105"/>
          <w:sz w:val="20"/>
        </w:rPr>
        <w:t>de</w:t>
      </w:r>
      <w:proofErr w:type="spellEnd"/>
      <w:r>
        <w:rPr>
          <w:rFonts w:ascii="Times New Roman" w:hAnsi="Times New Roman" w:cs="Times New Roman"/>
          <w:w w:val="105"/>
          <w:sz w:val="20"/>
        </w:rPr>
        <w:t xml:space="preserve"> _________</w:t>
      </w:r>
      <w:r>
        <w:rPr>
          <w:rFonts w:ascii="Times New Roman" w:hAnsi="Times New Roman" w:cs="Times New Roman"/>
          <w:w w:val="105"/>
        </w:rPr>
        <w:t>.</w:t>
      </w:r>
    </w:p>
    <w:p w:rsidR="00A34F96" w:rsidRPr="00A34F96" w:rsidRDefault="00A34F96" w:rsidP="00A34F96">
      <w:pPr>
        <w:pStyle w:val="TableParagrap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                                                        </w:t>
      </w:r>
      <w:r w:rsidRPr="00A34F96">
        <w:rPr>
          <w:rFonts w:ascii="Times New Roman" w:eastAsiaTheme="minorHAnsi" w:hAnsi="Times New Roman" w:cs="Times New Roman"/>
          <w:lang w:val="pt-BR"/>
        </w:rPr>
        <w:t>(</w:t>
      </w:r>
      <w:proofErr w:type="gramStart"/>
      <w:r w:rsidRPr="00A34F96">
        <w:rPr>
          <w:rFonts w:ascii="Times New Roman" w:eastAsiaTheme="minorHAnsi" w:hAnsi="Times New Roman" w:cs="Times New Roman"/>
          <w:lang w:val="pt-BR"/>
        </w:rPr>
        <w:t>Local)</w:t>
      </w:r>
      <w:r>
        <w:rPr>
          <w:rFonts w:ascii="Times New Roman" w:eastAsiaTheme="minorHAnsi" w:hAnsi="Times New Roman" w:cs="Times New Roman"/>
          <w:lang w:val="pt-BR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lang w:val="pt-BR"/>
        </w:rPr>
        <w:t xml:space="preserve">                               (Data)</w:t>
      </w:r>
    </w:p>
    <w:p w:rsidR="00A34F96" w:rsidRDefault="00A34F96" w:rsidP="00A34F96">
      <w:pPr>
        <w:pStyle w:val="TableParagraph"/>
        <w:spacing w:before="119" w:after="160"/>
        <w:jc w:val="center"/>
      </w:pP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34F96" w:rsidRPr="00034510" w:rsidRDefault="00A34F96" w:rsidP="00A34F96">
      <w:pPr>
        <w:spacing w:after="0" w:line="240" w:lineRule="auto"/>
        <w:jc w:val="center"/>
        <w:rPr>
          <w:rFonts w:ascii="Times New Roman" w:eastAsia="Lucida Sans" w:hAnsi="Times New Roman" w:cs="Times New Roman"/>
          <w:color w:val="FF0000"/>
          <w:lang w:val="en-US"/>
        </w:rPr>
      </w:pPr>
      <w:r w:rsidRPr="00034510">
        <w:rPr>
          <w:rFonts w:ascii="Times New Roman" w:eastAsia="Lucida Sans" w:hAnsi="Times New Roman" w:cs="Times New Roman"/>
          <w:color w:val="FF0000"/>
          <w:lang w:val="en-US"/>
        </w:rPr>
        <w:t>GADM / DADM / PROAD</w:t>
      </w: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A34F96" w:rsidRDefault="00A34F96" w:rsidP="00A34F96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t>ENCAMINHAMENTO E PARECER DA AUTORIDADE COMPETENTE</w:t>
      </w:r>
    </w:p>
    <w:p w:rsidR="00A34F96" w:rsidRDefault="00A34F96" w:rsidP="00A34F96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969C1" wp14:editId="07BAED47">
                <wp:simplePos x="0" y="0"/>
                <wp:positionH relativeFrom="column">
                  <wp:posOffset>847725</wp:posOffset>
                </wp:positionH>
                <wp:positionV relativeFrom="paragraph">
                  <wp:posOffset>-38100</wp:posOffset>
                </wp:positionV>
                <wp:extent cx="349250" cy="282575"/>
                <wp:effectExtent l="0" t="0" r="19050" b="28575"/>
                <wp:wrapNone/>
                <wp:docPr id="1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0" cy="28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3D00212" id="Retângulo 3" o:spid="_x0000_s1026" style="position:absolute;margin-left:66.75pt;margin-top:-3pt;width:27.5pt;height:2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3X3wEAADIEAAAOAAAAZHJzL2Uyb0RvYy54bWysU8GO0zAQvSPxD5bvNGm7oChqugdWywXB&#10;apf9AK8zbizZHsv2Nu3v8Cv8GGMnZCuQQAJycMbjmTfznse765M17AghanQdX69qzsBJ7LU7dPzx&#10;y+2bhrOYhOuFQQcdP0Pk1/vXr3ajb2GDA5oeAiMQF9vRd3xIybdVFeUAVsQVenB0qDBYkWgbDlUf&#10;xEjo1lSbun5XjRh6H1BCjOS9mQ75vuArBTJ9VipCYqbj1FsqayjrU16r/U60hyD8oOXchviLLqzQ&#10;joouUDciCfYc9C9QVsuAEVVaSbQVKqUlFA7EZl3/xOZhEB4KFxIn+kWm+P9g5afjXWC6p7sjeZyw&#10;dEf3kL59dYdng2ybBRp9bCnuwd+FeRfJzGxPKtj8Jx7sVEQ9L6LCKTFJzu1Vc9UQtqSjTbNuyCaU&#10;6iXZh5g+AFqWjY4HurMipTh+jGkK/RGSazm81caQX7TG5TWi0X32lU0eHHhvAjsKunIhJbi0LXhx&#10;ED1M7rc1fXMbZdRyRmnqAoxazAWqTH8iXKx0NjAVvwdFyhHFzYT/j6WNI8CMrIjLgr3+Hfakzhyf&#10;U6GM/JJc/zl5ySiV0aUl2WqHoYh0wTubT9ifyygUaWgwi3LzI8qTf7kvAr489f13AAAA//8DAFBL&#10;AwQUAAYACAAAACEAGbJhD98AAAAJAQAADwAAAGRycy9kb3ducmV2LnhtbEyPQWvCQBCF74X+h2UK&#10;XkQ3NRhCmo2UYi8eClUReluzYxLMzobsRmN/fcdTPQ1v5vHme/lqtK24YO8bRwpe5xEIpNKZhioF&#10;+93nLAXhgyajW0eo4IYeVsXzU64z4670jZdtqASHkM+0gjqELpPSlzVa7eeuQ+LbyfVWB5Z9JU2v&#10;rxxuW7mIokRa3RB/qHWHHzWW5+1gFUwHWmMif9a723lc/nan6WGz+FJq8jK+v4EIOIZ/M9zxGR0K&#10;Zjq6gYwXLes4XrJVwSzhTndDmvLiqCDmKYtcPjYo/gAAAP//AwBQSwECLQAUAAYACAAAACEAtoM4&#10;kv4AAADhAQAAEwAAAAAAAAAAAAAAAAAAAAAAW0NvbnRlbnRfVHlwZXNdLnhtbFBLAQItABQABgAI&#10;AAAAIQA4/SH/1gAAAJQBAAALAAAAAAAAAAAAAAAAAC8BAABfcmVscy8ucmVsc1BLAQItABQABgAI&#10;AAAAIQAhYg3X3wEAADIEAAAOAAAAAAAAAAAAAAAAAC4CAABkcnMvZTJvRG9jLnhtbFBLAQItABQA&#10;BgAIAAAAIQAZsmEP3wAAAAkBAAAPAAAAAAAAAAAAAAAAADkEAABkcnMvZG93bnJldi54bWxQSwUG&#10;AAAAAAQABADzAAAARQUAAAAA&#10;" filled="f" strokecolor="#525252 [1606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804E" wp14:editId="519FFD10">
                <wp:simplePos x="0" y="0"/>
                <wp:positionH relativeFrom="column">
                  <wp:posOffset>3495675</wp:posOffset>
                </wp:positionH>
                <wp:positionV relativeFrom="paragraph">
                  <wp:posOffset>-19050</wp:posOffset>
                </wp:positionV>
                <wp:extent cx="349250" cy="282575"/>
                <wp:effectExtent l="0" t="0" r="19050" b="28575"/>
                <wp:wrapNone/>
                <wp:docPr id="1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480" cy="281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BCF54" id="Retângulo 3" o:spid="_x0000_s1026" style="position:absolute;margin-left:275.25pt;margin-top:-1.5pt;width:27.5pt;height: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Y43wEAADIEAAAOAAAAZHJzL2Uyb0RvYy54bWysU8GO0zAQvSPxD5bvNEm7oCpqugdWywXB&#10;apf9AK8zbizZHsv2Nu3v8Cv8GGMnZCuQQAJycMbjmTfznse765M17AghanQdb1Y1Z+Ak9todOv74&#10;5fbNlrOYhOuFQQcdP0Pk1/vXr3ajb2GNA5oeAiMQF9vRd3xIybdVFeUAVsQVenB0qDBYkWgbDlUf&#10;xEjo1lTrun5XjRh6H1BCjOS9mQ75vuArBTJ9VipCYqbj1FsqayjrU16r/U60hyD8oOXchviLLqzQ&#10;joouUDciCfYc9C9QVsuAEVVaSbQVKqUlFA7Epql/YvMwCA+FC4kT/SJT/H+w8tPxLjDd0901nDlh&#10;6Y7uIX376g7PBtkmCzT62FLcg78L8y6SmdmeVLD5TzzYqYh6XkSFU2KSnJur7dWWpJd0tN42W7IJ&#10;pXpJ9iGmD4CWZaPjge6sSCmOH2OaQn+E5FoOb7Ux5BetcXmNaHSffWWTBwfem8COgq5cSAkubQpe&#10;HEQPk/ttTd/cRhm1nFGaugCjFnOBKtOfCBcrnQ1Mxe9BkXJEcT3h/2Np4wgwIyvismA3v8Oe1Jnj&#10;cyqUkV+S6z8nLxmlMrq0JFvtMBSRLnhn8wn7cxmFIg0NZlFufkR58i/3RcCXp77/DgAA//8DAFBL&#10;AwQUAAYACAAAACEAZR8w++AAAAAJAQAADwAAAGRycy9kb3ducmV2LnhtbEyPwU7DMAyG70i8Q2Qk&#10;LtOWbJAKlaYTQuPCAYkNIXHLGq+t1jhVk24dT485wdH2p9/fX6wn34kTDrENZGC5UCCQquBaqg18&#10;7F7mDyBisuRsFwgNXDDCury+Kmzuwpne8bRNteAQirk10KTU51LGqkFv4yL0SHw7hMHbxONQSzfY&#10;M4f7Tq6UyqS3LfGHxvb43GB13I7ewGykDWbya7O7HCf93R9mn6+rN2Nub6anRxAJp/QHw68+q0PJ&#10;TvswkouiM6C10owamN9xJwYypXmxN3C/1CDLQv5vUP4AAAD//wMAUEsBAi0AFAAGAAgAAAAhALaD&#10;OJL+AAAA4QEAABMAAAAAAAAAAAAAAAAAAAAAAFtDb250ZW50X1R5cGVzXS54bWxQSwECLQAUAAYA&#10;CAAAACEAOP0h/9YAAACUAQAACwAAAAAAAAAAAAAAAAAvAQAAX3JlbHMvLnJlbHNQSwECLQAUAAYA&#10;CAAAACEAFMTmON8BAAAyBAAADgAAAAAAAAAAAAAAAAAuAgAAZHJzL2Uyb0RvYy54bWxQSwECLQAU&#10;AAYACAAAACEAZR8w++AAAAAJAQAADwAAAAAAAAAAAAAAAAA5BAAAZHJzL2Rvd25yZXYueG1sUEsF&#10;BgAAAAAEAAQA8wAAAEYFAAAAAA==&#10;" filled="f" strokecolor="#525252 [1606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</w:rPr>
        <w:t>Autorizo                                                              Não</w:t>
      </w:r>
      <w:proofErr w:type="gramEnd"/>
      <w:r>
        <w:rPr>
          <w:rFonts w:ascii="Times New Roman" w:hAnsi="Times New Roman" w:cs="Times New Roman"/>
        </w:rPr>
        <w:t xml:space="preserve"> autorizo</w:t>
      </w:r>
    </w:p>
    <w:p w:rsidR="00A34F96" w:rsidRDefault="00A34F96" w:rsidP="00A34F96">
      <w:pPr>
        <w:spacing w:after="0" w:line="240" w:lineRule="auto"/>
        <w:rPr>
          <w:rFonts w:ascii="Times New Roman" w:hAnsi="Times New Roman" w:cs="Times New Roman"/>
        </w:rPr>
      </w:pP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continuidade da fase “Planejamento da Contratação”.  Anexar aos autos a portaria de Unidade Supridora.</w:t>
      </w:r>
    </w:p>
    <w:p w:rsidR="00A34F96" w:rsidRDefault="00A34F96" w:rsidP="00A34F96">
      <w:pPr>
        <w:ind w:firstLine="708"/>
        <w:jc w:val="both"/>
        <w:rPr>
          <w:rFonts w:ascii="Times New Roman" w:hAnsi="Times New Roman" w:cs="Times New Roman"/>
        </w:rPr>
      </w:pPr>
    </w:p>
    <w:p w:rsidR="00A34F96" w:rsidRDefault="00A34F96" w:rsidP="00A34F96">
      <w:pPr>
        <w:ind w:firstLine="708"/>
        <w:jc w:val="both"/>
      </w:pPr>
      <w:r>
        <w:rPr>
          <w:rFonts w:ascii="Times New Roman" w:hAnsi="Times New Roman" w:cs="Times New Roman"/>
        </w:rPr>
        <w:t xml:space="preserve">Encaminha-se à </w:t>
      </w:r>
      <w:r w:rsidRPr="004B4EE2">
        <w:rPr>
          <w:rFonts w:ascii="Times New Roman" w:hAnsi="Times New Roman" w:cs="Times New Roman"/>
          <w:color w:val="auto"/>
        </w:rPr>
        <w:t>DIRETORIA DE LICITAÇÕES E CONTRATOS</w:t>
      </w:r>
      <w:r>
        <w:rPr>
          <w:rFonts w:ascii="Times New Roman" w:hAnsi="Times New Roman" w:cs="Times New Roman"/>
        </w:rPr>
        <w:t>, para:</w:t>
      </w:r>
    </w:p>
    <w:p w:rsidR="00A34F96" w:rsidRPr="004B4EE2" w:rsidRDefault="00A34F96" w:rsidP="00A34F96">
      <w:pPr>
        <w:pStyle w:val="PargrafodaLista"/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Solicitar ciência do Integrante Administrativo / Agente de Licitação;</w:t>
      </w:r>
    </w:p>
    <w:p w:rsidR="00A34F96" w:rsidRPr="004B4EE2" w:rsidRDefault="00A34F96" w:rsidP="00A34F96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B4EE2">
        <w:rPr>
          <w:rFonts w:ascii="Times New Roman" w:hAnsi="Times New Roman" w:cs="Times New Roman"/>
        </w:rPr>
        <w:t>Demais providências para o andamento do processo licitatório.</w:t>
      </w:r>
    </w:p>
    <w:p w:rsidR="00A34F96" w:rsidRDefault="00A34F96" w:rsidP="00A34F96">
      <w:pPr>
        <w:spacing w:after="0" w:line="240" w:lineRule="auto"/>
        <w:jc w:val="center"/>
      </w:pPr>
    </w:p>
    <w:p w:rsidR="00A34F96" w:rsidRDefault="00A34F96" w:rsidP="00A34F96">
      <w:pPr>
        <w:spacing w:after="0" w:line="240" w:lineRule="auto"/>
        <w:rPr>
          <w:rFonts w:ascii="Times New Roman" w:hAnsi="Times New Roman" w:cs="Times New Roman"/>
        </w:rPr>
      </w:pPr>
    </w:p>
    <w:p w:rsidR="00A34F96" w:rsidRDefault="00A34F96" w:rsidP="00A34F96">
      <w:pPr>
        <w:pStyle w:val="TableParagraph"/>
        <w:rPr>
          <w:rFonts w:ascii="Times New Roman" w:hAnsi="Times New Roman" w:cs="Times New Roman"/>
          <w:w w:val="105"/>
        </w:rPr>
      </w:pPr>
      <w:r>
        <w:rPr>
          <w:rFonts w:ascii="Times New Roman" w:hAnsi="Times New Roman" w:cs="Times New Roman"/>
          <w:w w:val="105"/>
        </w:rPr>
        <w:t xml:space="preserve">                                     </w:t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</w:r>
      <w:r>
        <w:rPr>
          <w:rFonts w:ascii="Times New Roman" w:hAnsi="Times New Roman" w:cs="Times New Roman"/>
          <w:w w:val="105"/>
          <w:sz w:val="20"/>
          <w:szCs w:val="20"/>
        </w:rPr>
        <w:softHyphen/>
        <w:t>_____________________</w:t>
      </w:r>
      <w:r>
        <w:rPr>
          <w:rFonts w:ascii="Times New Roman" w:hAnsi="Times New Roman" w:cs="Times New Roman"/>
          <w:w w:val="105"/>
          <w:sz w:val="20"/>
        </w:rPr>
        <w:t xml:space="preserve">, _____ de _________ </w:t>
      </w:r>
      <w:proofErr w:type="spellStart"/>
      <w:r>
        <w:rPr>
          <w:rFonts w:ascii="Times New Roman" w:hAnsi="Times New Roman" w:cs="Times New Roman"/>
          <w:w w:val="105"/>
          <w:sz w:val="20"/>
        </w:rPr>
        <w:t>de</w:t>
      </w:r>
      <w:proofErr w:type="spellEnd"/>
      <w:r>
        <w:rPr>
          <w:rFonts w:ascii="Times New Roman" w:hAnsi="Times New Roman" w:cs="Times New Roman"/>
          <w:w w:val="105"/>
          <w:sz w:val="20"/>
        </w:rPr>
        <w:t xml:space="preserve"> _________</w:t>
      </w:r>
      <w:r>
        <w:rPr>
          <w:rFonts w:ascii="Times New Roman" w:hAnsi="Times New Roman" w:cs="Times New Roman"/>
          <w:w w:val="105"/>
        </w:rPr>
        <w:t>.</w:t>
      </w:r>
    </w:p>
    <w:p w:rsidR="00A34F96" w:rsidRPr="00A34F96" w:rsidRDefault="00A34F96" w:rsidP="00A34F96">
      <w:pPr>
        <w:pStyle w:val="TableParagraph"/>
        <w:rPr>
          <w:rFonts w:ascii="Times New Roman" w:eastAsiaTheme="minorHAnsi" w:hAnsi="Times New Roman" w:cs="Times New Roman"/>
          <w:lang w:val="pt-BR"/>
        </w:rPr>
      </w:pPr>
      <w:r>
        <w:rPr>
          <w:rFonts w:ascii="Times New Roman" w:eastAsiaTheme="minorHAnsi" w:hAnsi="Times New Roman" w:cs="Times New Roman"/>
          <w:lang w:val="pt-BR"/>
        </w:rPr>
        <w:t xml:space="preserve">                                                        </w:t>
      </w:r>
      <w:r w:rsidRPr="00A34F96">
        <w:rPr>
          <w:rFonts w:ascii="Times New Roman" w:eastAsiaTheme="minorHAnsi" w:hAnsi="Times New Roman" w:cs="Times New Roman"/>
          <w:lang w:val="pt-BR"/>
        </w:rPr>
        <w:t>(</w:t>
      </w:r>
      <w:proofErr w:type="gramStart"/>
      <w:r w:rsidRPr="00A34F96">
        <w:rPr>
          <w:rFonts w:ascii="Times New Roman" w:eastAsiaTheme="minorHAnsi" w:hAnsi="Times New Roman" w:cs="Times New Roman"/>
          <w:lang w:val="pt-BR"/>
        </w:rPr>
        <w:t>Local)</w:t>
      </w:r>
      <w:r>
        <w:rPr>
          <w:rFonts w:ascii="Times New Roman" w:eastAsiaTheme="minorHAnsi" w:hAnsi="Times New Roman" w:cs="Times New Roman"/>
          <w:lang w:val="pt-BR"/>
        </w:rPr>
        <w:t xml:space="preserve">   </w:t>
      </w:r>
      <w:proofErr w:type="gramEnd"/>
      <w:r>
        <w:rPr>
          <w:rFonts w:ascii="Times New Roman" w:eastAsiaTheme="minorHAnsi" w:hAnsi="Times New Roman" w:cs="Times New Roman"/>
          <w:lang w:val="pt-BR"/>
        </w:rPr>
        <w:t xml:space="preserve">                               (Data)</w:t>
      </w:r>
    </w:p>
    <w:p w:rsidR="00A34F96" w:rsidRDefault="00A34F96" w:rsidP="00A34F96">
      <w:pPr>
        <w:pStyle w:val="TableParagraph"/>
        <w:spacing w:before="119" w:after="160"/>
        <w:jc w:val="center"/>
      </w:pPr>
    </w:p>
    <w:p w:rsidR="00A34F96" w:rsidRDefault="00A34F96" w:rsidP="00A34F96">
      <w:pPr>
        <w:pStyle w:val="TableParagraph"/>
        <w:spacing w:before="119" w:after="160"/>
        <w:jc w:val="center"/>
        <w:rPr>
          <w:rFonts w:ascii="Times New Roman" w:hAnsi="Times New Roman" w:cs="Times New Roman"/>
        </w:rPr>
      </w:pPr>
    </w:p>
    <w:p w:rsidR="00A34F96" w:rsidRPr="00034510" w:rsidRDefault="00A34F96" w:rsidP="00A34F96">
      <w:pPr>
        <w:pStyle w:val="TableParagraph"/>
        <w:spacing w:before="119" w:after="16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18"/>
        </w:rPr>
        <w:t>___________________________________________</w:t>
      </w:r>
      <w:r>
        <w:rPr>
          <w:rFonts w:ascii="Times New Roman" w:hAnsi="Times New Roman" w:cs="Times New Roman"/>
          <w:w w:val="105"/>
          <w:sz w:val="20"/>
        </w:rPr>
        <w:br/>
      </w:r>
      <w:r w:rsidRPr="00034510">
        <w:rPr>
          <w:rFonts w:ascii="Times New Roman" w:hAnsi="Times New Roman" w:cs="Times New Roman"/>
          <w:color w:val="FF0000"/>
        </w:rPr>
        <w:t>DIREÇÃO / REITORIA</w:t>
      </w: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F96" w:rsidRDefault="00A34F96" w:rsidP="00A34F96">
      <w:pPr>
        <w:shd w:val="clear" w:color="auto" w:fill="1F4E79" w:themeFill="accent1" w:themeFillShade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FFFF" w:themeColor="background1"/>
        </w:rPr>
        <w:t>RECEBIMENTO PELA DIRETORIA DE LICITAÇÕES E CONTRATOS</w:t>
      </w:r>
    </w:p>
    <w:p w:rsidR="00A34F96" w:rsidRDefault="00A34F96" w:rsidP="00A34F96">
      <w:pPr>
        <w:ind w:firstLine="708"/>
        <w:jc w:val="both"/>
      </w:pPr>
      <w:r>
        <w:rPr>
          <w:rFonts w:ascii="Times New Roman" w:hAnsi="Times New Roman" w:cs="Times New Roman"/>
          <w:color w:val="000000"/>
        </w:rPr>
        <w:t xml:space="preserve">Analisando a demanda acima e considerando a conformidade da contratação com os </w:t>
      </w:r>
      <w:proofErr w:type="spellStart"/>
      <w:r>
        <w:rPr>
          <w:rFonts w:ascii="Times New Roman" w:hAnsi="Times New Roman" w:cs="Times New Roman"/>
          <w:color w:val="000000"/>
        </w:rPr>
        <w:t>arts</w:t>
      </w:r>
      <w:proofErr w:type="spellEnd"/>
      <w:r>
        <w:rPr>
          <w:rFonts w:ascii="Times New Roman" w:hAnsi="Times New Roman" w:cs="Times New Roman"/>
          <w:color w:val="000000"/>
        </w:rPr>
        <w:t>.  21 e 22 da IN 05/2017 SG/MP, ratifico que o presente planejamento está de acordo com as necessidades da unidade previstas no Plano Anual de Contratações.</w:t>
      </w:r>
    </w:p>
    <w:p w:rsidR="00A34F96" w:rsidRDefault="00A34F96" w:rsidP="00A34F96">
      <w:pPr>
        <w:pStyle w:val="PargrafodaLista"/>
        <w:ind w:left="2235"/>
        <w:jc w:val="both"/>
        <w:rPr>
          <w:rFonts w:ascii="Times New Roman" w:hAnsi="Times New Roman" w:cs="Times New Roman"/>
        </w:rPr>
      </w:pPr>
    </w:p>
    <w:p w:rsidR="00A34F96" w:rsidRDefault="00A34F96" w:rsidP="00A34F96">
      <w:pPr>
        <w:pStyle w:val="PargrafodaLista"/>
        <w:ind w:left="1515"/>
        <w:jc w:val="center"/>
      </w:pPr>
      <w:r>
        <w:rPr>
          <w:rFonts w:ascii="Times New Roman" w:hAnsi="Times New Roman" w:cs="Times New Roman"/>
          <w:w w:val="105"/>
        </w:rPr>
        <w:t>Aracaju</w:t>
      </w:r>
      <w:r>
        <w:rPr>
          <w:rFonts w:ascii="Times New Roman" w:hAnsi="Times New Roman" w:cs="Times New Roman"/>
          <w:w w:val="105"/>
        </w:rPr>
        <w:t xml:space="preserve">, _____ de _________ </w:t>
      </w:r>
      <w:proofErr w:type="spellStart"/>
      <w:r>
        <w:rPr>
          <w:rFonts w:ascii="Times New Roman" w:hAnsi="Times New Roman" w:cs="Times New Roman"/>
          <w:w w:val="105"/>
        </w:rPr>
        <w:t>de</w:t>
      </w:r>
      <w:proofErr w:type="spellEnd"/>
      <w:r>
        <w:rPr>
          <w:rFonts w:ascii="Times New Roman" w:hAnsi="Times New Roman" w:cs="Times New Roman"/>
          <w:w w:val="105"/>
        </w:rPr>
        <w:t xml:space="preserve"> </w:t>
      </w:r>
      <w:r>
        <w:rPr>
          <w:rFonts w:ascii="Times New Roman" w:hAnsi="Times New Roman" w:cs="Times New Roman"/>
          <w:w w:val="105"/>
        </w:rPr>
        <w:t>__________</w:t>
      </w:r>
      <w:r>
        <w:rPr>
          <w:rFonts w:ascii="Times New Roman" w:hAnsi="Times New Roman" w:cs="Times New Roman"/>
          <w:w w:val="105"/>
        </w:rPr>
        <w:t>.</w:t>
      </w: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A34F96" w:rsidRDefault="00A34F96" w:rsidP="00A34F9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Diretoria de Licitações e Contratos</w:t>
      </w:r>
    </w:p>
    <w:sectPr w:rsidR="00A34F96">
      <w:footerReference w:type="default" r:id="rId13"/>
      <w:pgSz w:w="11906" w:h="16838"/>
      <w:pgMar w:top="720" w:right="720" w:bottom="1286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55A" w:rsidRDefault="0070355A">
      <w:pPr>
        <w:spacing w:after="0" w:line="240" w:lineRule="auto"/>
      </w:pPr>
      <w:r>
        <w:separator/>
      </w:r>
    </w:p>
  </w:endnote>
  <w:endnote w:type="continuationSeparator" w:id="0">
    <w:p w:rsidR="0070355A" w:rsidRDefault="0070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9E7" w:rsidRDefault="0070355A">
    <w:pPr>
      <w:pStyle w:val="Rodap"/>
      <w:jc w:val="center"/>
    </w:pPr>
    <w:r>
      <w:rPr>
        <w:sz w:val="18"/>
        <w:szCs w:val="18"/>
      </w:rPr>
      <w:t xml:space="preserve">Atualização: </w:t>
    </w:r>
    <w:proofErr w:type="gramStart"/>
    <w:r>
      <w:rPr>
        <w:sz w:val="18"/>
        <w:szCs w:val="18"/>
      </w:rPr>
      <w:t>Junho</w:t>
    </w:r>
    <w:proofErr w:type="gramEnd"/>
    <w:r>
      <w:rPr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55A" w:rsidRDefault="0070355A">
      <w:pPr>
        <w:spacing w:after="0" w:line="240" w:lineRule="auto"/>
      </w:pPr>
      <w:r>
        <w:separator/>
      </w:r>
    </w:p>
  </w:footnote>
  <w:footnote w:type="continuationSeparator" w:id="0">
    <w:p w:rsidR="0070355A" w:rsidRDefault="0070355A">
      <w:pPr>
        <w:spacing w:after="0" w:line="240" w:lineRule="auto"/>
      </w:pPr>
      <w:r>
        <w:continuationSeparator/>
      </w:r>
    </w:p>
  </w:footnote>
  <w:footnote w:id="1">
    <w:p w:rsidR="00F009E7" w:rsidRDefault="0070355A">
      <w:pPr>
        <w:pStyle w:val="Textodenotaderodap"/>
      </w:pPr>
      <w:r>
        <w:rPr>
          <w:rStyle w:val="Caracteresdenotaderodap"/>
        </w:rPr>
        <w:footnoteRef/>
      </w:r>
      <w:r>
        <w:rPr>
          <w:rStyle w:val="Caracteresdenotaderodap"/>
        </w:rPr>
        <w:tab/>
      </w:r>
      <w:r>
        <w:rPr>
          <w:rStyle w:val="Caracteresdenotaderodap"/>
        </w:rPr>
        <w:tab/>
      </w:r>
      <w:r>
        <w:rPr>
          <w:rStyle w:val="FootnoteCharacters"/>
        </w:rPr>
        <w:t xml:space="preserve"> </w:t>
      </w:r>
      <w:r>
        <w:rPr>
          <w:sz w:val="18"/>
          <w:szCs w:val="18"/>
        </w:rPr>
        <w:t xml:space="preserve">São responsabilidades do requisitante: </w:t>
      </w:r>
      <w:r>
        <w:rPr>
          <w:rFonts w:ascii="Calibri Light" w:hAnsi="Calibri Light" w:cs="Calibri Light"/>
          <w:color w:val="000000"/>
          <w:sz w:val="18"/>
          <w:szCs w:val="18"/>
        </w:rPr>
        <w:t>Art.21 (inciso I), Art.27, Art.29 (§ 2º) e Art.41, todos da IN 05/2017 MPDG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9B0"/>
    <w:multiLevelType w:val="multilevel"/>
    <w:tmpl w:val="28ED39B0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3F2FD8"/>
    <w:multiLevelType w:val="multilevel"/>
    <w:tmpl w:val="5F3F2FD8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A1"/>
    <w:rsid w:val="000D20F5"/>
    <w:rsid w:val="00544583"/>
    <w:rsid w:val="00635124"/>
    <w:rsid w:val="006B1841"/>
    <w:rsid w:val="0070355A"/>
    <w:rsid w:val="00805254"/>
    <w:rsid w:val="00A1342B"/>
    <w:rsid w:val="00A34F96"/>
    <w:rsid w:val="00D0211C"/>
    <w:rsid w:val="00D230A1"/>
    <w:rsid w:val="00F009E7"/>
    <w:rsid w:val="00FC3A6A"/>
    <w:rsid w:val="5AD46C4F"/>
    <w:rsid w:val="76C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2CC300"/>
  <w15:docId w15:val="{F448D042-0D20-446C-9787-E539A06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qFormat/>
    <w:pPr>
      <w:suppressLineNumbers/>
      <w:tabs>
        <w:tab w:val="center" w:pos="5233"/>
        <w:tab w:val="right" w:pos="10466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daInternet">
    <w:name w:val="Link da Internet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itaoChar">
    <w:name w:val="Citação Char"/>
    <w:basedOn w:val="Fontepargpadro"/>
    <w:link w:val="Citao"/>
    <w:qFormat/>
    <w:rPr>
      <w:rFonts w:eastAsia="Calibri"/>
      <w:i/>
      <w:iCs/>
      <w:color w:val="000000"/>
      <w:shd w:val="clear" w:color="auto" w:fill="FFFFCC"/>
    </w:rPr>
  </w:style>
  <w:style w:type="paragraph" w:styleId="Citao">
    <w:name w:val="Quote"/>
    <w:basedOn w:val="Normal"/>
    <w:next w:val="Normal"/>
    <w:link w:val="Citao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eastAsia="Calibri"/>
      <w:i/>
      <w:iCs/>
      <w:color w:val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ncoradanotaderodap">
    <w:name w:val="Âncora da nota de rodapé"/>
    <w:qFormat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 w:cs="Symbol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0">
    <w:name w:val="ListLabel 10"/>
    <w:qFormat/>
    <w:rPr>
      <w:rFonts w:ascii="Times New Roman" w:hAnsi="Times New Roman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20">
    <w:name w:val="ListLabel 20"/>
    <w:qFormat/>
    <w:rPr>
      <w:rFonts w:ascii="Times New Roman" w:hAnsi="Times New Roman"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DC0000"/>
      <w:w w:val="105"/>
      <w:sz w:val="20"/>
      <w:szCs w:val="20"/>
    </w:rPr>
  </w:style>
  <w:style w:type="character" w:customStyle="1" w:styleId="ListLabel30">
    <w:name w:val="ListLabel 30"/>
    <w:qFormat/>
    <w:rPr>
      <w:rFonts w:ascii="Times New Roman" w:hAnsi="Times New Roman" w:cs="Symbol"/>
      <w:sz w:val="2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oquadro">
    <w:name w:val="Conteúdo do quadro"/>
    <w:basedOn w:val="Normal"/>
    <w:qFormat/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rFonts w:ascii="Lucida Sans" w:eastAsia="Lucida Sans" w:hAnsi="Lucida Sans" w:cs="Lucida Sans"/>
      <w:lang w:val="en-US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psustentaveis.planejamento.gov.br/contratacoes-publicassustentavei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nalto.gov.br/ccivil_03/_Ato2011-2014/2012/Decreto/D7746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054F34-EA07-4AA5-AC80-E999E69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2000</Words>
  <Characters>10802</Characters>
  <Application>Microsoft Office Word</Application>
  <DocSecurity>0</DocSecurity>
  <Lines>90</Lines>
  <Paragraphs>25</Paragraphs>
  <ScaleCrop>false</ScaleCrop>
  <Company>coimr</Company>
  <LinksUpToDate>false</LinksUpToDate>
  <CharactersWithSpaces>12777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Patrícia de Araújo Carvalho</dc:creator>
  <cp:lastModifiedBy>Silva</cp:lastModifiedBy>
  <cp:revision>4</cp:revision>
  <cp:lastPrinted>2018-07-11T14:03:00Z</cp:lastPrinted>
  <dcterms:created xsi:type="dcterms:W3CDTF">2019-01-29T14:56:00Z</dcterms:created>
  <dcterms:modified xsi:type="dcterms:W3CDTF">2021-06-09T18:04:00Z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coimr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1046-10.2.0.6080</vt:lpwstr>
  </property>
</Properties>
</file>