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AUTODECLARAÇÃO ÉTNICO-RACIAL DE CANDIDATO(A) À BOLSA DE MESTRADO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___________________________________________________________, portador(a) do documento de Identidade nº ___________________ e do CPF nº ____________________, aluno(a) regularmente matriculado(a) no Mestrado Profissional em Ensino de Computação, matrícula nº ___________________ , declaro que sou uma pessoa negra (preto (a), pardo (a)), para o fim específico de atender a Lei nº 12.711/2012, bem como estou ciente de que passarei por entrevista com uma comissão de heteroidentificação étnico racial, a qual irá realizar verificação da minha Autodeclaração, e que se for detectada falsidade desta, estarei sujeito à eliminação e ainda às penalidades legais.</w:t>
      </w:r>
    </w:p>
    <w:p w:rsidR="00000000" w:rsidDel="00000000" w:rsidP="00000000" w:rsidRDefault="00000000" w:rsidRPr="00000000" w14:paraId="00000005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0"/>
        <w:rPr/>
      </w:pPr>
      <w:r w:rsidDel="00000000" w:rsidR="00000000" w:rsidRPr="00000000">
        <w:rPr>
          <w:rtl w:val="0"/>
        </w:rPr>
        <w:t xml:space="preserve">Local e data.</w:t>
      </w:r>
    </w:p>
    <w:p w:rsidR="00000000" w:rsidDel="00000000" w:rsidP="00000000" w:rsidRDefault="00000000" w:rsidRPr="00000000" w14:paraId="00000009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0"/>
        <w:rPr/>
      </w:pPr>
      <w:r w:rsidDel="00000000" w:rsidR="00000000" w:rsidRPr="00000000">
        <w:rPr>
          <w:rtl w:val="0"/>
        </w:rPr>
        <w:t xml:space="preserve">Nome e Assinatura Digital da pessoa candidata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ind w:firstLine="0"/>
      <w:jc w:val="center"/>
      <w:rPr/>
    </w:pPr>
    <w:r w:rsidDel="00000000" w:rsidR="00000000" w:rsidRPr="00000000">
      <w:rPr/>
      <w:drawing>
        <wp:inline distB="114300" distT="114300" distL="114300" distR="114300">
          <wp:extent cx="1785938" cy="51338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85938" cy="51338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E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MINISTÉRIO DA EDUCAÇÃO</w:t>
    </w:r>
  </w:p>
  <w:p w:rsidR="00000000" w:rsidDel="00000000" w:rsidP="00000000" w:rsidRDefault="00000000" w:rsidRPr="00000000" w14:paraId="0000000F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INSTITUTO FEDERAL DE EDUCAÇÃO, CIÊNCIA E TECNOLOGIA DE SERGIPE </w:t>
    </w:r>
  </w:p>
  <w:p w:rsidR="00000000" w:rsidDel="00000000" w:rsidP="00000000" w:rsidRDefault="00000000" w:rsidRPr="00000000" w14:paraId="00000010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PRÓ-REITORIA DE PESQUISA E EXTENSÃO</w:t>
    </w:r>
  </w:p>
  <w:p w:rsidR="00000000" w:rsidDel="00000000" w:rsidP="00000000" w:rsidRDefault="00000000" w:rsidRPr="00000000" w14:paraId="00000011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DIRETORIA DE PESQUISA E PÓS-GRADUAÇÃO</w:t>
    </w:r>
  </w:p>
  <w:p w:rsidR="00000000" w:rsidDel="00000000" w:rsidP="00000000" w:rsidRDefault="00000000" w:rsidRPr="00000000" w14:paraId="00000012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CAMPUS ITABAIANA</w:t>
    </w:r>
  </w:p>
  <w:p w:rsidR="00000000" w:rsidDel="00000000" w:rsidP="00000000" w:rsidRDefault="00000000" w:rsidRPr="00000000" w14:paraId="00000013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GERÊNCIA DE ENSINO</w:t>
    </w:r>
  </w:p>
  <w:p w:rsidR="00000000" w:rsidDel="00000000" w:rsidP="00000000" w:rsidRDefault="00000000" w:rsidRPr="00000000" w14:paraId="00000014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COORDENADORIA DO MESTRADO PROFISSIONAL EM ENSINO DE COMPUTAÇÃO EM REDE NACIONAL (PROFCOMP)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spacing w:line="360" w:lineRule="auto"/>
        <w:ind w:firstLine="708.6614173228347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ind w:left="720" w:hanging="54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ind w:left="720" w:hanging="360"/>
    </w:pPr>
    <w:rPr>
      <w:rFonts w:ascii="Times New Roman" w:cs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ind w:left="720" w:hanging="18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